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E13B"/>
    <w:p w14:paraId="6461870A"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462915" cy="572770"/>
            <wp:effectExtent l="0" t="0" r="0" b="0"/>
            <wp:docPr id="5" name="Рисунок 5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>
                    <a:xfrm>
                      <a:off x="0" y="0"/>
                      <a:ext cx="522044" cy="64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6873E">
      <w:pPr>
        <w:pStyle w:val="2"/>
        <w:rPr>
          <w:sz w:val="26"/>
          <w:szCs w:val="26"/>
        </w:rPr>
      </w:pPr>
      <w:r>
        <w:rPr>
          <w:sz w:val="26"/>
          <w:szCs w:val="26"/>
        </w:rPr>
        <w:t>Администрация Вачского муниципального округа Нижегородской области</w:t>
      </w:r>
    </w:p>
    <w:p w14:paraId="1FFF0BA0">
      <w:pPr>
        <w:pStyle w:val="3"/>
        <w:spacing w:before="0" w:beforeAutospacing="0" w:after="0" w:afterAutospacing="0"/>
        <w:jc w:val="center"/>
        <w:rPr>
          <w:rFonts w:ascii="Impact" w:hAnsi="Impact" w:cs="Arial"/>
          <w:sz w:val="7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591185</wp:posOffset>
                </wp:positionV>
                <wp:extent cx="6108700" cy="0"/>
                <wp:effectExtent l="0" t="19050" r="44450" b="3810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807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3.85pt;margin-top:46.55pt;height:0pt;width:481pt;z-index:251659264;mso-width-relative:page;mso-height-relative:page;" filled="f" stroked="t" coordsize="21600,21600" o:allowincell="f" o:gfxdata="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T76OrSAAAABwEAAA8AAAAAAAAAAQAgAAAAIgAA&#10;AGRycy9kb3ducmV2LnhtbFBLAQIUABQAAAAIAIdO4kBIEnV51QEAALEDAAAOAAAAAAAAAAEAIAAA&#10;ACEBAABkcnMvZTJvRG9jLnhtbFBLBQYAAAAABgAGAFkBAABo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Impact" w:hAnsi="Impact" w:cs="Arial"/>
          <w:sz w:val="72"/>
        </w:rPr>
        <w:t>П О С Т А Н О В Л Е Н И Е</w:t>
      </w:r>
    </w:p>
    <w:p w14:paraId="6FD007D8">
      <w:pPr>
        <w:spacing w:after="0" w:line="240" w:lineRule="auto"/>
      </w:pPr>
    </w:p>
    <w:p w14:paraId="166DB226">
      <w:pPr>
        <w:spacing w:after="0" w:line="240" w:lineRule="auto"/>
      </w:pPr>
    </w:p>
    <w:p w14:paraId="09581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08.02.2024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№_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169</w:t>
      </w:r>
    </w:p>
    <w:p w14:paraId="4A0EF3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9F5FB3">
      <w:pPr>
        <w:spacing w:after="0" w:line="240" w:lineRule="auto"/>
        <w:jc w:val="center"/>
        <w:rPr>
          <w:rFonts w:ascii="Times New Roman CYR" w:hAnsi="Times New Roman CYR" w:cs="Times New Roman"/>
          <w:b/>
          <w:bCs/>
          <w:sz w:val="24"/>
          <w:szCs w:val="28"/>
        </w:rPr>
      </w:pPr>
      <w:bookmarkStart w:id="0" w:name="_Hlk156982496"/>
      <w:r>
        <w:rPr>
          <w:rFonts w:ascii="Times New Roman CYR" w:hAnsi="Times New Roman CYR" w:cs="Times New Roman"/>
          <w:b/>
          <w:bCs/>
          <w:sz w:val="24"/>
          <w:szCs w:val="28"/>
        </w:rPr>
        <w:t xml:space="preserve">Об утверждении формы проверочного листа (списка контрольных вопросов, </w:t>
      </w:r>
      <w:bookmarkStart w:id="1" w:name="_Hlk156982563"/>
      <w:r>
        <w:rPr>
          <w:rFonts w:ascii="Times New Roman CYR" w:hAnsi="Times New Roman CYR" w:cs="Times New Roman"/>
          <w:b/>
          <w:bCs/>
          <w:sz w:val="24"/>
          <w:szCs w:val="28"/>
        </w:rPr>
        <w:t xml:space="preserve">отражающих содержание обязательных требований, ответы на которые </w:t>
      </w:r>
      <w:bookmarkEnd w:id="1"/>
      <w:bookmarkStart w:id="2" w:name="_Hlk156982582"/>
      <w:r>
        <w:rPr>
          <w:rFonts w:ascii="Times New Roman CYR" w:hAnsi="Times New Roman CYR" w:cs="Times New Roman"/>
          <w:b/>
          <w:bCs/>
          <w:sz w:val="24"/>
          <w:szCs w:val="28"/>
        </w:rPr>
        <w:t xml:space="preserve">свидетельствуют о соблюдении или несоблюдении контролируемым лицом </w:t>
      </w:r>
      <w:bookmarkEnd w:id="2"/>
      <w:bookmarkStart w:id="3" w:name="_Hlk156982651"/>
      <w:r>
        <w:rPr>
          <w:rFonts w:ascii="Times New Roman CYR" w:hAnsi="Times New Roman CYR" w:cs="Times New Roman"/>
          <w:b/>
          <w:bCs/>
          <w:sz w:val="24"/>
          <w:szCs w:val="28"/>
        </w:rPr>
        <w:t xml:space="preserve">обязательных требований), применяемого при осуществлении </w:t>
      </w:r>
      <w:bookmarkEnd w:id="3"/>
      <w:bookmarkStart w:id="4" w:name="_Hlk156982676"/>
      <w:r>
        <w:rPr>
          <w:rFonts w:ascii="Times New Roman CYR" w:hAnsi="Times New Roman CYR" w:cs="Times New Roman"/>
          <w:b/>
          <w:bCs/>
          <w:sz w:val="24"/>
          <w:szCs w:val="28"/>
        </w:rPr>
        <w:t>муниципального контроля в сфере благоустройства</w:t>
      </w:r>
    </w:p>
    <w:bookmarkEnd w:id="0"/>
    <w:bookmarkEnd w:id="4"/>
    <w:p w14:paraId="3C0AC2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6427199C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53 Федерального закона от 31.07.2020 N 248-ФЗ "О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bCs/>
          <w:sz w:val="24"/>
          <w:szCs w:val="24"/>
        </w:rPr>
        <w:t>постановлением Правительства Российской Федерации от 27.10. 2021 N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администрация Вачского муниципального округа Нижегородской области постановляет:</w:t>
      </w:r>
    </w:p>
    <w:p w14:paraId="4B0E6FB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1.Утвердить форму проверочного листа (списка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 на территории Вачского муниципального округа Нижегородской области, согласно приложению 1 к настоящему постановлению.</w:t>
      </w:r>
    </w:p>
    <w:p w14:paraId="47194764">
      <w:pPr>
        <w:tabs>
          <w:tab w:val="left" w:pos="284"/>
          <w:tab w:val="left" w:pos="426"/>
        </w:tabs>
        <w:spacing w:after="0" w:line="240" w:lineRule="auto"/>
        <w:ind w:left="142"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>2.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Признать утратившим силу: Постановление Администрации Вачского муниципального округа Нижегородской области от 14.12.2023 № 1798 «Об утверждении </w:t>
      </w:r>
      <w:r>
        <w:rPr>
          <w:rFonts w:ascii="Times New Roman CYR" w:hAnsi="Times New Roman CYR" w:cs="Times New Roman"/>
          <w:sz w:val="24"/>
          <w:szCs w:val="28"/>
        </w:rPr>
        <w:t>формы проверочного листа (списка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</w:t>
      </w:r>
      <w:r>
        <w:rPr>
          <w:rFonts w:ascii="Times New Roman" w:hAnsi="Times New Roman" w:eastAsia="Calibri" w:cs="Times New Roman"/>
          <w:sz w:val="24"/>
          <w:szCs w:val="24"/>
        </w:rPr>
        <w:t>»</w:t>
      </w:r>
    </w:p>
    <w:p w14:paraId="03E12E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3.Опубликовать настоящее постановление в газете «Вачская газета», а также </w:t>
      </w:r>
      <w:r>
        <w:rPr>
          <w:rFonts w:ascii="Times New Roman" w:hAnsi="Times New Roman" w:eastAsia="Times New Roman" w:cs="Times New Roman"/>
          <w:sz w:val="24"/>
          <w:szCs w:val="28"/>
        </w:rPr>
        <w:t>разместить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</w:rPr>
        <w:t>в информационно-телекоммуникационной сети Интернет на официальном сайте администрации Вачского муниципального округа Нижегородской области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70C78EB6">
      <w:pPr>
        <w:pStyle w:val="18"/>
        <w:ind w:firstLine="709"/>
        <w:jc w:val="both"/>
        <w:rPr>
          <w:rFonts w:ascii="Times New Roman" w:hAnsi="Times New Roman" w:eastAsia="Times New Roman" w:cs="Times New Roman"/>
          <w:kern w:val="0"/>
          <w:sz w:val="24"/>
          <w:szCs w:val="28"/>
        </w:rPr>
      </w:pPr>
      <w:r>
        <w:rPr>
          <w:rFonts w:ascii="Times New Roman" w:hAnsi="Times New Roman" w:eastAsia="Times New Roman" w:cs="Times New Roman"/>
          <w:kern w:val="0"/>
          <w:sz w:val="24"/>
          <w:szCs w:val="28"/>
        </w:rPr>
        <w:t>4.Настоящее постановление вступает в силу со дня его официального опубликования.</w:t>
      </w:r>
    </w:p>
    <w:p w14:paraId="32BAD859">
      <w:pPr>
        <w:pStyle w:val="12"/>
        <w:tabs>
          <w:tab w:val="left" w:pos="540"/>
        </w:tabs>
        <w:ind w:left="0" w:firstLine="709"/>
      </w:pPr>
      <w:r>
        <w:t xml:space="preserve">5. Контроль за исполнением настоящего постановления возложить на начальника управления благоустройства, дорожной деятельности и транспорта администрации Вачского муниципального округа Товарнова В.И. </w:t>
      </w:r>
    </w:p>
    <w:p w14:paraId="6CF53EE2">
      <w:pPr>
        <w:shd w:val="clear" w:color="auto" w:fill="FFFFFF"/>
        <w:spacing w:after="0" w:line="36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14:paraId="06520658">
      <w:pPr>
        <w:shd w:val="clear" w:color="auto" w:fill="FFFFFF"/>
        <w:spacing w:after="0" w:line="36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14:paraId="4B08514C">
      <w:pPr>
        <w:shd w:val="clear" w:color="auto" w:fill="FFFFFF"/>
        <w:spacing w:after="0" w:line="36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14:paraId="56368431">
      <w:pPr>
        <w:shd w:val="clear" w:color="auto" w:fill="FFFFFF"/>
        <w:spacing w:after="0" w:line="36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местного самоуправления                                               С.В. Лисин</w:t>
      </w:r>
    </w:p>
    <w:p w14:paraId="32B0146D">
      <w:pPr>
        <w:pStyle w:val="12"/>
        <w:ind w:left="6096"/>
        <w:jc w:val="center"/>
      </w:pPr>
      <w:bookmarkStart w:id="5" w:name="_GoBack"/>
      <w:bookmarkEnd w:id="5"/>
    </w:p>
    <w:p w14:paraId="70745471">
      <w:pPr>
        <w:pStyle w:val="12"/>
        <w:ind w:left="6096"/>
        <w:jc w:val="center"/>
      </w:pPr>
      <w:r>
        <w:t>ПРИЛОЖЕНИЕ 1</w:t>
      </w:r>
    </w:p>
    <w:p w14:paraId="6AF9C3A0">
      <w:pPr>
        <w:pStyle w:val="12"/>
        <w:jc w:val="right"/>
      </w:pPr>
      <w:r>
        <w:t>к постановлению администрации</w:t>
      </w:r>
    </w:p>
    <w:p w14:paraId="0AD2D35B">
      <w:pPr>
        <w:pStyle w:val="12"/>
        <w:jc w:val="right"/>
      </w:pPr>
      <w:r>
        <w:t>Вачского муниципального округа</w:t>
      </w:r>
    </w:p>
    <w:p w14:paraId="5502F1D8">
      <w:pPr>
        <w:pStyle w:val="12"/>
        <w:ind w:left="6096"/>
        <w:jc w:val="center"/>
      </w:pPr>
      <w:r>
        <w:t>Нижегородской области</w:t>
      </w:r>
    </w:p>
    <w:p w14:paraId="6D04D69D">
      <w:pPr>
        <w:pStyle w:val="12"/>
        <w:ind w:left="6096"/>
        <w:jc w:val="center"/>
        <w:rPr>
          <w:rFonts w:hint="default"/>
          <w:u w:val="single"/>
          <w:lang w:val="ru-RU"/>
        </w:rPr>
      </w:pPr>
      <w:r>
        <w:t xml:space="preserve">от </w:t>
      </w:r>
      <w:r>
        <w:rPr>
          <w:rFonts w:hint="default"/>
          <w:u w:val="single"/>
          <w:lang w:val="ru-RU"/>
        </w:rPr>
        <w:t>08.02.2024</w:t>
      </w:r>
      <w:r>
        <w:t xml:space="preserve"> №</w:t>
      </w:r>
      <w:r>
        <w:rPr>
          <w:rFonts w:hint="default"/>
          <w:lang w:val="ru-RU"/>
        </w:rPr>
        <w:t xml:space="preserve"> </w:t>
      </w:r>
      <w:r>
        <w:rPr>
          <w:rFonts w:hint="default"/>
          <w:u w:val="single"/>
          <w:lang w:val="ru-RU"/>
        </w:rPr>
        <w:t>169</w:t>
      </w:r>
    </w:p>
    <w:p w14:paraId="216B0F1E">
      <w:pPr>
        <w:rPr>
          <w:rFonts w:ascii="Times New Roman" w:hAnsi="Times New Roman" w:cs="Times New Roman"/>
        </w:rPr>
      </w:pPr>
    </w:p>
    <w:p w14:paraId="232FAA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0949545D">
      <w:pPr>
        <w:pStyle w:val="12"/>
        <w:ind w:left="0"/>
        <w:jc w:val="center"/>
      </w:pPr>
      <w:r>
        <w:t xml:space="preserve"> </w:t>
      </w:r>
      <w:r>
        <w:drawing>
          <wp:inline distT="0" distB="0" distL="0" distR="0">
            <wp:extent cx="491490" cy="560705"/>
            <wp:effectExtent l="0" t="0" r="3810" b="0"/>
            <wp:docPr id="3" name="Рисунок 3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>
                    <a:xfrm>
                      <a:off x="0" y="0"/>
                      <a:ext cx="512044" cy="58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3A8A4">
      <w:pPr>
        <w:pStyle w:val="12"/>
        <w:ind w:left="0"/>
        <w:jc w:val="center"/>
      </w:pPr>
    </w:p>
    <w:p w14:paraId="5D36333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ВАЧСКИЙ МУНИЦИПАЛЬНЫЙ ОКРУГ НИЖЕГОРОДСКОЙ ОБЛАСТИ</w:t>
      </w:r>
    </w:p>
    <w:p w14:paraId="065505F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наименование контрольного органа)</w:t>
      </w:r>
    </w:p>
    <w:p w14:paraId="06D3785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  <w:lang w:eastAsia="ru-RU"/>
        </w:rPr>
        <w:t>ФОРМА ПРОВЕРОЧНОГО ЛИСТА</w:t>
      </w:r>
    </w:p>
    <w:p w14:paraId="5FC7531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  <w:lang w:eastAsia="ru-RU"/>
        </w:rPr>
        <w:t>(список контрольных вопросов, отражающих содержание обязательных требований, ответы на которые свидетельствуют соблюдении или несоблюдении контролируемым лицом обязательных требований), применяемый при осуществлении муниципального контроля в сфере благоустройства на территории Вачского муниципального округа Нижегородской области</w:t>
      </w:r>
    </w:p>
    <w:p w14:paraId="7CCA66A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5921E264">
      <w:pPr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МУНИЦИПАЛЬНЫЙ КОНТРОЛЬ В СФЕРЕ БЛАГОУСТРОЙСТВА </w:t>
      </w:r>
    </w:p>
    <w:p w14:paraId="2DE4BF1C">
      <w:pPr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>(наименование вида муниципального контроля, включенного в единый реестр видов контроля)</w:t>
      </w:r>
    </w:p>
    <w:p w14:paraId="1DCF01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Проверочный лист (список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требований), применяемый при осуществлении муниципального контроля в сфере благоустройства территории Вачского муниципального округа Нижегородской области</w:t>
      </w:r>
    </w:p>
    <w:p w14:paraId="2980ABE8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6"/>
          <w:szCs w:val="16"/>
        </w:rPr>
      </w:pPr>
    </w:p>
    <w:p w14:paraId="484FB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Настоящий Проверочный лист разработан в соответствии с требованиями ст.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утверждён постановлением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администрации Вачского муниципального округа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</w:t>
      </w:r>
    </w:p>
    <w:p w14:paraId="36257F4A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1.Вид контрольного (надзорного) мероприятия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________________________________</w:t>
      </w:r>
    </w:p>
    <w:p w14:paraId="5790FEAA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</w:t>
      </w:r>
    </w:p>
    <w:p w14:paraId="7086B63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2.Объект муниципального контроля, в отношении которого проводится контрольное (надзорное) мероприятие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_______________________________________________</w:t>
      </w:r>
    </w:p>
    <w:p w14:paraId="7B0962D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2221D3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3.Фамилия, имя и отчество (при наличии) гражданина или индивидуального</w:t>
      </w:r>
    </w:p>
    <w:p w14:paraId="61C8711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лицами:______________________________________________________</w:t>
      </w:r>
    </w:p>
    <w:p w14:paraId="61A8826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18A0C3CE">
      <w:pPr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4.Вид (виды) деятельности юридических лиц, индивидуальных предпринимателей, производственных объектов, их типов и (или) отдельных характеристик, категории риска, классов (категорий) опасности, позволяющих однозначно идентифицировать сферу применения формы проверочного листа</w:t>
      </w:r>
      <w:r>
        <w:rPr>
          <w:rFonts w:ascii="Times New Roman" w:hAnsi="Times New Roman" w:eastAsia="Times New Roman" w:cs="Times New Roman"/>
          <w:sz w:val="28"/>
          <w:szCs w:val="28"/>
        </w:rPr>
        <w:t>: ____________________________________</w:t>
      </w:r>
    </w:p>
    <w:p w14:paraId="6A846364">
      <w:pPr>
        <w:tabs>
          <w:tab w:val="left" w:pos="0"/>
          <w:tab w:val="left" w:pos="142"/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</w:t>
      </w:r>
    </w:p>
    <w:p w14:paraId="73E5DDF3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5.Указание на ограничение предмета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муниципального контроля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:______________________________________________ </w:t>
      </w:r>
    </w:p>
    <w:p w14:paraId="54809F53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</w:t>
      </w:r>
    </w:p>
    <w:p w14:paraId="656D0A4B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6.Наименование органа муниципального контроля__________________________________</w:t>
      </w:r>
    </w:p>
    <w:p w14:paraId="2330C29A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</w:t>
      </w:r>
    </w:p>
    <w:p w14:paraId="20A6623E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7.Реквизиты правового акта об утверждении формы проверочного листа</w:t>
      </w:r>
      <w:r>
        <w:rPr>
          <w:rFonts w:ascii="Times New Roman" w:hAnsi="Times New Roman" w:eastAsia="Times New Roman" w:cs="Times New Roman"/>
          <w:sz w:val="28"/>
          <w:szCs w:val="28"/>
        </w:rPr>
        <w:t>: __________________________________________________________________</w:t>
      </w:r>
    </w:p>
    <w:p w14:paraId="4EB7D2C8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8.Список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контролируемым лицом обязательных требований, установленных муниципальными правовыми актами, составляющих предмет проверки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21A97527">
      <w:pPr>
        <w:tabs>
          <w:tab w:val="left" w:pos="142"/>
          <w:tab w:val="left" w:pos="284"/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5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123"/>
        <w:gridCol w:w="3544"/>
        <w:gridCol w:w="1275"/>
        <w:gridCol w:w="1634"/>
      </w:tblGrid>
      <w:tr w14:paraId="7F58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7D1E1B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0712A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  <w:p w14:paraId="71B04F15">
            <w:pPr>
              <w:pStyle w:val="12"/>
              <w:ind w:left="0"/>
              <w:jc w:val="left"/>
            </w:pPr>
          </w:p>
        </w:tc>
        <w:tc>
          <w:tcPr>
            <w:tcW w:w="3123" w:type="dxa"/>
            <w:shd w:val="clear" w:color="auto" w:fill="auto"/>
          </w:tcPr>
          <w:p w14:paraId="13D6CF51">
            <w:pPr>
              <w:pStyle w:val="12"/>
              <w:ind w:left="0"/>
              <w:jc w:val="center"/>
            </w:pPr>
            <w:r>
              <w:rPr>
                <w:color w:val="000000"/>
              </w:rPr>
              <w:t>Контрольный вопрос</w:t>
            </w:r>
          </w:p>
        </w:tc>
        <w:tc>
          <w:tcPr>
            <w:tcW w:w="3544" w:type="dxa"/>
            <w:shd w:val="clear" w:color="auto" w:fill="auto"/>
          </w:tcPr>
          <w:p w14:paraId="32DC257A">
            <w:pPr>
              <w:pStyle w:val="12"/>
              <w:ind w:left="0"/>
              <w:jc w:val="left"/>
            </w:pPr>
            <w:r>
              <w:rPr>
                <w:color w:val="000000"/>
              </w:rPr>
              <w:t>Реквизиты нормативных правовых актов с указанием их структурных единиц, содержащих обязательные требования</w:t>
            </w:r>
          </w:p>
        </w:tc>
        <w:tc>
          <w:tcPr>
            <w:tcW w:w="1275" w:type="dxa"/>
            <w:shd w:val="clear" w:color="auto" w:fill="auto"/>
          </w:tcPr>
          <w:p w14:paraId="42968500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Oтвет </w:t>
            </w:r>
          </w:p>
          <w:p w14:paraId="23791603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на контрольный вопрос </w:t>
            </w:r>
          </w:p>
          <w:p w14:paraId="774E2FBA">
            <w:pPr>
              <w:pStyle w:val="12"/>
              <w:ind w:left="0"/>
              <w:jc w:val="left"/>
            </w:pPr>
            <w:r>
              <w:rPr>
                <w:color w:val="000000"/>
              </w:rPr>
              <w:t>(да/нет неприменимо)</w:t>
            </w:r>
          </w:p>
        </w:tc>
        <w:tc>
          <w:tcPr>
            <w:tcW w:w="1634" w:type="dxa"/>
            <w:shd w:val="clear" w:color="auto" w:fill="auto"/>
          </w:tcPr>
          <w:p w14:paraId="0D89ED15">
            <w:pPr>
              <w:pStyle w:val="12"/>
              <w:ind w:left="0"/>
              <w:jc w:val="left"/>
            </w:pPr>
            <w:r>
              <w:t>Примечание</w:t>
            </w:r>
          </w:p>
        </w:tc>
      </w:tr>
      <w:tr w14:paraId="60DB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1235C885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45A4419">
            <w:pPr>
              <w:outlineLvl w:val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ли субъект проверки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уборочных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территории, находящейся в его ведении (в том числе прилегающих территорий)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зимний период в соответствии с требованиями, установленными Правилами благоустройства?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5F34C40">
            <w:pPr>
              <w:pStyle w:val="12"/>
              <w:ind w:left="0"/>
              <w:jc w:val="left"/>
            </w:pPr>
            <w:r>
              <w:t xml:space="preserve">Статья 8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61C0EC92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41407528">
            <w:pPr>
              <w:pStyle w:val="12"/>
              <w:ind w:left="0"/>
              <w:jc w:val="left"/>
            </w:pPr>
          </w:p>
        </w:tc>
      </w:tr>
      <w:tr w14:paraId="2906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restart"/>
            <w:shd w:val="clear" w:color="auto" w:fill="auto"/>
          </w:tcPr>
          <w:p w14:paraId="57C17D0C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34E72155">
            <w:pPr>
              <w:pStyle w:val="12"/>
              <w:ind w:left="0"/>
              <w:jc w:val="left"/>
              <w:rPr>
                <w:rFonts w:ascii="Times New Roman CYR" w:hAnsi="Times New Roman CYR" w:cs="Times New Roman CYR"/>
                <w:color w:val="000000"/>
              </w:rPr>
            </w:pPr>
            <w:r>
              <w:t>Обеспечивает ли субъект проверки проведение уборочных работ территории, находящейся в его ведении (в том числе прилегающих территорий) летний период в соответствии с требованиями, установленными Правилами благоустройства?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EC3BAA7">
            <w:pPr>
              <w:pStyle w:val="12"/>
              <w:ind w:left="0"/>
              <w:jc w:val="left"/>
            </w:pPr>
            <w:r>
              <w:t xml:space="preserve">Статья 9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75DC7979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262D0ADF">
            <w:pPr>
              <w:pStyle w:val="12"/>
              <w:ind w:left="0"/>
              <w:jc w:val="left"/>
            </w:pPr>
          </w:p>
        </w:tc>
      </w:tr>
      <w:tr w14:paraId="7052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shd w:val="clear" w:color="auto" w:fill="auto"/>
          </w:tcPr>
          <w:p w14:paraId="08D30ADF">
            <w:pPr>
              <w:pStyle w:val="12"/>
              <w:ind w:left="0"/>
              <w:jc w:val="left"/>
              <w:rPr>
                <w:color w:val="000000"/>
              </w:rPr>
            </w:pPr>
          </w:p>
        </w:tc>
        <w:tc>
          <w:tcPr>
            <w:tcW w:w="3123" w:type="dxa"/>
            <w:shd w:val="clear" w:color="auto" w:fill="auto"/>
          </w:tcPr>
          <w:p w14:paraId="2354C00A">
            <w:pPr>
              <w:pStyle w:val="12"/>
              <w:ind w:left="0"/>
              <w:jc w:val="left"/>
              <w:rPr>
                <w:rFonts w:ascii="Times New Roman CYR" w:hAnsi="Times New Roman CYR" w:cs="Times New Roman CYR"/>
                <w:color w:val="000000"/>
              </w:rPr>
            </w:pPr>
            <w:r>
              <w:t>Имеются ли на территории проверяемого субъекта (прилегающей территории) факты накопления и размещения несанкционированного мусора, складирования материалов в неустановленных местах?</w:t>
            </w:r>
          </w:p>
        </w:tc>
        <w:tc>
          <w:tcPr>
            <w:tcW w:w="3544" w:type="dxa"/>
            <w:vMerge w:val="continue"/>
            <w:shd w:val="clear" w:color="auto" w:fill="auto"/>
          </w:tcPr>
          <w:p w14:paraId="05580DDD">
            <w:pPr>
              <w:pStyle w:val="12"/>
              <w:ind w:left="0"/>
              <w:jc w:val="left"/>
              <w:rPr>
                <w:i/>
              </w:rPr>
            </w:pPr>
          </w:p>
        </w:tc>
        <w:tc>
          <w:tcPr>
            <w:tcW w:w="1275" w:type="dxa"/>
            <w:shd w:val="clear" w:color="auto" w:fill="auto"/>
          </w:tcPr>
          <w:p w14:paraId="1E187CAD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2C73C4D4">
            <w:pPr>
              <w:pStyle w:val="12"/>
              <w:ind w:left="0"/>
              <w:jc w:val="left"/>
            </w:pPr>
          </w:p>
        </w:tc>
      </w:tr>
      <w:tr w14:paraId="0720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shd w:val="clear" w:color="auto" w:fill="auto"/>
          </w:tcPr>
          <w:p w14:paraId="2FBE634A">
            <w:pPr>
              <w:pStyle w:val="12"/>
              <w:ind w:left="0"/>
              <w:jc w:val="left"/>
              <w:rPr>
                <w:color w:val="000000"/>
              </w:rPr>
            </w:pPr>
          </w:p>
        </w:tc>
        <w:tc>
          <w:tcPr>
            <w:tcW w:w="3123" w:type="dxa"/>
            <w:shd w:val="clear" w:color="auto" w:fill="auto"/>
          </w:tcPr>
          <w:p w14:paraId="35F3E387">
            <w:pPr>
              <w:pStyle w:val="12"/>
              <w:ind w:left="0"/>
              <w:jc w:val="left"/>
              <w:rPr>
                <w:rFonts w:ascii="Times New Roman CYR" w:hAnsi="Times New Roman CYR" w:cs="Times New Roman CYR"/>
                <w:color w:val="000000"/>
              </w:rPr>
            </w:pPr>
            <w:r>
              <w:t>Обеспечивается ли надлежащее содержание зеленных насаждений, газонов (высота не более 15 см)?</w:t>
            </w:r>
          </w:p>
        </w:tc>
        <w:tc>
          <w:tcPr>
            <w:tcW w:w="3544" w:type="dxa"/>
            <w:vMerge w:val="continue"/>
            <w:shd w:val="clear" w:color="auto" w:fill="auto"/>
          </w:tcPr>
          <w:p w14:paraId="686C7D1E">
            <w:pPr>
              <w:pStyle w:val="12"/>
              <w:ind w:left="0"/>
              <w:jc w:val="left"/>
              <w:rPr>
                <w:i/>
              </w:rPr>
            </w:pPr>
          </w:p>
        </w:tc>
        <w:tc>
          <w:tcPr>
            <w:tcW w:w="1275" w:type="dxa"/>
            <w:shd w:val="clear" w:color="auto" w:fill="auto"/>
          </w:tcPr>
          <w:p w14:paraId="2508E841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61C2BEDB">
            <w:pPr>
              <w:pStyle w:val="12"/>
              <w:ind w:left="0"/>
              <w:jc w:val="left"/>
            </w:pPr>
          </w:p>
        </w:tc>
      </w:tr>
      <w:tr w14:paraId="3574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10B4B484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7F7DF0A9">
            <w:pPr>
              <w:spacing w:after="0" w:line="240" w:lineRule="auto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Имеются ли заключенные договоры:</w:t>
            </w:r>
          </w:p>
          <w:p w14:paraId="1D8672E4">
            <w:pPr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-с региональным оператором по обращению с твердыми коммунальными отходами на обращение с твердыми коммунальными отходами;</w:t>
            </w:r>
          </w:p>
          <w:p w14:paraId="49F25318">
            <w:pPr>
              <w:pStyle w:val="12"/>
              <w:ind w:left="0"/>
              <w:jc w:val="left"/>
              <w:rPr>
                <w:rFonts w:ascii="Times New Roman CYR" w:hAnsi="Times New Roman CYR" w:cs="Times New Roman CYR"/>
                <w:color w:val="000000"/>
              </w:rPr>
            </w:pPr>
            <w:r>
              <w:t>- со специализированными организациями, осуществляющими сбор, транспортирование, обработку, утилизацию, обезвреживание, размещение отходов производства и потребления?</w:t>
            </w:r>
            <w:r>
              <w:tab/>
            </w:r>
          </w:p>
        </w:tc>
        <w:tc>
          <w:tcPr>
            <w:tcW w:w="3544" w:type="dxa"/>
            <w:shd w:val="clear" w:color="auto" w:fill="auto"/>
          </w:tcPr>
          <w:p w14:paraId="706A9762">
            <w:pPr>
              <w:pStyle w:val="12"/>
              <w:ind w:left="0"/>
              <w:jc w:val="left"/>
            </w:pPr>
            <w:r>
              <w:t xml:space="preserve">Статья 10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443E785F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2B9CB266">
            <w:pPr>
              <w:pStyle w:val="12"/>
              <w:ind w:left="0"/>
              <w:jc w:val="left"/>
            </w:pPr>
          </w:p>
        </w:tc>
      </w:tr>
      <w:tr w14:paraId="33E6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5A9239A2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36B9DE4F">
            <w:pPr>
              <w:spacing w:after="0" w:line="240" w:lineRule="auto"/>
              <w:jc w:val="both"/>
              <w:outlineLvl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Выполняет ли субъект проверки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требования, предъявляемые к состоянию контейнерных площадок, бункеров-накопителей, контейнеров, урн, территорий вокруг указанных объектов,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соблюдает ли сроки и периодичность вывоза мусора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требованиями, установленными действующим законодательством?</w:t>
            </w:r>
          </w:p>
        </w:tc>
        <w:tc>
          <w:tcPr>
            <w:tcW w:w="3544" w:type="dxa"/>
            <w:shd w:val="clear" w:color="auto" w:fill="auto"/>
          </w:tcPr>
          <w:p w14:paraId="13924A1A">
            <w:pPr>
              <w:pStyle w:val="12"/>
              <w:ind w:left="0"/>
              <w:jc w:val="left"/>
            </w:pPr>
            <w:r>
              <w:t xml:space="preserve">Статья 11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№ 111 от 27.07.2023</w:t>
            </w:r>
          </w:p>
        </w:tc>
        <w:tc>
          <w:tcPr>
            <w:tcW w:w="1275" w:type="dxa"/>
            <w:shd w:val="clear" w:color="auto" w:fill="auto"/>
          </w:tcPr>
          <w:p w14:paraId="6E319345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7EEBB75F">
            <w:pPr>
              <w:pStyle w:val="12"/>
              <w:ind w:left="0"/>
              <w:jc w:val="left"/>
            </w:pPr>
          </w:p>
        </w:tc>
      </w:tr>
      <w:tr w14:paraId="7C56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3595B40E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4B29520E">
            <w:pPr>
              <w:pStyle w:val="12"/>
              <w:ind w:left="0"/>
              <w:jc w:val="lef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t>Соблюдаются ли требования к содержанию, сбору жидких бытовых отходов в не канализационных домовладениях?</w:t>
            </w:r>
          </w:p>
        </w:tc>
        <w:tc>
          <w:tcPr>
            <w:tcW w:w="3544" w:type="dxa"/>
            <w:shd w:val="clear" w:color="auto" w:fill="auto"/>
          </w:tcPr>
          <w:p w14:paraId="0B3DBC2E">
            <w:pPr>
              <w:pStyle w:val="12"/>
              <w:ind w:left="0"/>
              <w:jc w:val="left"/>
            </w:pPr>
            <w:r>
              <w:t xml:space="preserve">Статья 12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5A68E310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04DBB90E">
            <w:pPr>
              <w:pStyle w:val="12"/>
              <w:ind w:left="0"/>
              <w:jc w:val="left"/>
            </w:pPr>
          </w:p>
        </w:tc>
      </w:tr>
      <w:tr w14:paraId="086A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2E967D7F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5E594B6C">
            <w:pPr>
              <w:pStyle w:val="12"/>
              <w:ind w:left="0"/>
              <w:jc w:val="lef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t>Выполняются ли субъектом проверки требования к установке и обслуживанию туалетов (биотуалетов)?</w:t>
            </w:r>
          </w:p>
        </w:tc>
        <w:tc>
          <w:tcPr>
            <w:tcW w:w="3544" w:type="dxa"/>
            <w:shd w:val="clear" w:color="auto" w:fill="auto"/>
          </w:tcPr>
          <w:p w14:paraId="22AF69B8">
            <w:pPr>
              <w:pStyle w:val="12"/>
              <w:ind w:left="0"/>
              <w:jc w:val="left"/>
            </w:pPr>
            <w:r>
              <w:t xml:space="preserve">Статья 13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3E777882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0856E3B4">
            <w:pPr>
              <w:pStyle w:val="12"/>
              <w:ind w:left="0"/>
              <w:jc w:val="left"/>
            </w:pPr>
          </w:p>
        </w:tc>
      </w:tr>
      <w:tr w14:paraId="117C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6B6787E3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6EC48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Соблюдает ли субъект проверки требования действующего законодательства, предъявляемые к надлежащему состоянию зданий, строений, сооружений, объектов инфраструктуры, временных объектов?</w:t>
            </w:r>
          </w:p>
        </w:tc>
        <w:tc>
          <w:tcPr>
            <w:tcW w:w="3544" w:type="dxa"/>
            <w:shd w:val="clear" w:color="auto" w:fill="auto"/>
          </w:tcPr>
          <w:p w14:paraId="04901E63">
            <w:pPr>
              <w:pStyle w:val="12"/>
              <w:ind w:left="0"/>
              <w:jc w:val="left"/>
            </w:pPr>
            <w:r>
              <w:t xml:space="preserve">Статья 14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27EA7570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68A80960">
            <w:pPr>
              <w:pStyle w:val="12"/>
              <w:ind w:left="0"/>
              <w:jc w:val="left"/>
            </w:pPr>
          </w:p>
        </w:tc>
      </w:tr>
      <w:tr w14:paraId="641F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72CDC107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5A730E78">
            <w:pPr>
              <w:pStyle w:val="12"/>
              <w:ind w:left="0"/>
              <w:jc w:val="lef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bCs/>
              </w:rPr>
              <w:t>Выполняются ли субъектом проверки требования,</w:t>
            </w:r>
            <w:r>
              <w:t xml:space="preserve"> </w:t>
            </w:r>
            <w:r>
              <w:rPr>
                <w:bCs/>
              </w:rPr>
              <w:t>предусмотренные Правилами благоустройства к надлежащему состоянию входных групп?</w:t>
            </w:r>
          </w:p>
        </w:tc>
        <w:tc>
          <w:tcPr>
            <w:tcW w:w="3544" w:type="dxa"/>
            <w:shd w:val="clear" w:color="auto" w:fill="auto"/>
          </w:tcPr>
          <w:p w14:paraId="0AFF0536">
            <w:pPr>
              <w:pStyle w:val="12"/>
              <w:ind w:left="0"/>
              <w:jc w:val="left"/>
            </w:pPr>
            <w:r>
              <w:t xml:space="preserve">Статья 15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7477A681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2D3BA46A">
            <w:pPr>
              <w:pStyle w:val="12"/>
              <w:ind w:left="0"/>
              <w:jc w:val="left"/>
            </w:pPr>
          </w:p>
        </w:tc>
      </w:tr>
      <w:tr w14:paraId="7AD5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20B07420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2C63C079">
            <w:pPr>
              <w:pStyle w:val="12"/>
              <w:ind w:left="0"/>
              <w:jc w:val="lef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bCs/>
              </w:rPr>
              <w:t>Выполняются ли субъектом проверки требования, предусмотренные Правилами благоустройства к надлежащему состоянию кровли?</w:t>
            </w:r>
          </w:p>
        </w:tc>
        <w:tc>
          <w:tcPr>
            <w:tcW w:w="3544" w:type="dxa"/>
            <w:shd w:val="clear" w:color="auto" w:fill="auto"/>
          </w:tcPr>
          <w:p w14:paraId="09DBBB6D">
            <w:pPr>
              <w:pStyle w:val="12"/>
              <w:ind w:left="0"/>
              <w:jc w:val="left"/>
            </w:pPr>
            <w:r>
              <w:t xml:space="preserve">Статья 16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4DB1F36D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3ED48A98">
            <w:pPr>
              <w:pStyle w:val="12"/>
              <w:ind w:left="0"/>
              <w:jc w:val="left"/>
            </w:pPr>
          </w:p>
        </w:tc>
      </w:tr>
      <w:tr w14:paraId="29F1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73A37F66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14:paraId="625B527B">
            <w:pPr>
              <w:pStyle w:val="12"/>
              <w:ind w:left="0"/>
              <w:jc w:val="lef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bCs/>
              </w:rPr>
              <w:t>Выполняются ли субъектом проверки требования к надлежащему содержанию временных объектов, прилегающей территории к ним?</w:t>
            </w:r>
          </w:p>
        </w:tc>
        <w:tc>
          <w:tcPr>
            <w:tcW w:w="3544" w:type="dxa"/>
            <w:shd w:val="clear" w:color="auto" w:fill="auto"/>
          </w:tcPr>
          <w:p w14:paraId="64781E36">
            <w:pPr>
              <w:pStyle w:val="12"/>
              <w:ind w:left="0"/>
              <w:jc w:val="left"/>
            </w:pPr>
            <w:r>
              <w:t xml:space="preserve">Статья 17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6F2BDC2D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00AA8D08">
            <w:pPr>
              <w:pStyle w:val="12"/>
              <w:ind w:left="0"/>
              <w:jc w:val="left"/>
            </w:pPr>
          </w:p>
        </w:tc>
      </w:tr>
      <w:tr w14:paraId="0799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23957589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14:paraId="37CABDDB">
            <w:pPr>
              <w:pStyle w:val="12"/>
              <w:ind w:left="0"/>
              <w:jc w:val="left"/>
              <w:rPr>
                <w:bCs/>
              </w:rPr>
            </w:pPr>
            <w:r>
              <w:rPr>
                <w:bCs/>
              </w:rPr>
              <w:t>Выполняются ли субъектом проверки требования к надлежащему содержанию элементов благоустройства?</w:t>
            </w:r>
          </w:p>
        </w:tc>
        <w:tc>
          <w:tcPr>
            <w:tcW w:w="3544" w:type="dxa"/>
            <w:shd w:val="clear" w:color="auto" w:fill="auto"/>
          </w:tcPr>
          <w:p w14:paraId="77E25BC6">
            <w:pPr>
              <w:pStyle w:val="12"/>
              <w:ind w:left="0"/>
              <w:jc w:val="left"/>
            </w:pPr>
            <w:r>
              <w:t xml:space="preserve">Глава </w:t>
            </w:r>
            <w:r>
              <w:rPr>
                <w:lang w:val="en-US"/>
              </w:rPr>
              <w:t>V</w:t>
            </w:r>
            <w:r>
              <w:t xml:space="preserve">  статьи 18, 19, 20, 21</w:t>
            </w:r>
          </w:p>
          <w:p w14:paraId="41E7C1F3">
            <w:pPr>
              <w:pStyle w:val="12"/>
              <w:ind w:left="0"/>
              <w:jc w:val="left"/>
            </w:pP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73086D67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2559F85D">
            <w:pPr>
              <w:pStyle w:val="12"/>
              <w:ind w:left="0"/>
              <w:jc w:val="left"/>
            </w:pPr>
          </w:p>
        </w:tc>
      </w:tr>
      <w:tr w14:paraId="6FFE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restart"/>
            <w:shd w:val="clear" w:color="auto" w:fill="auto"/>
          </w:tcPr>
          <w:p w14:paraId="31D9B22F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14:paraId="0795767E">
            <w:pPr>
              <w:pStyle w:val="12"/>
              <w:ind w:left="0"/>
              <w:jc w:val="left"/>
              <w:rPr>
                <w:bCs/>
              </w:rPr>
            </w:pPr>
            <w:r>
              <w:rPr>
                <w:bCs/>
              </w:rPr>
              <w:t>Выполняются ли субъектом проверки требования к элементам озеленения и содержанию зеленых насаждений?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129DA7E2">
            <w:pPr>
              <w:pStyle w:val="12"/>
              <w:ind w:left="0"/>
              <w:jc w:val="left"/>
            </w:pPr>
            <w:r>
              <w:t xml:space="preserve">Статья 22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453E3E87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7FF18812">
            <w:pPr>
              <w:pStyle w:val="12"/>
              <w:ind w:left="0"/>
              <w:jc w:val="left"/>
            </w:pPr>
          </w:p>
        </w:tc>
      </w:tr>
      <w:tr w14:paraId="4136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71" w:type="dxa"/>
            <w:vMerge w:val="continue"/>
            <w:shd w:val="clear" w:color="auto" w:fill="auto"/>
          </w:tcPr>
          <w:p w14:paraId="03742FD7">
            <w:pPr>
              <w:pStyle w:val="12"/>
              <w:ind w:left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shd w:val="clear" w:color="auto" w:fill="auto"/>
          </w:tcPr>
          <w:p w14:paraId="1B5C0F11">
            <w:pPr>
              <w:pStyle w:val="12"/>
              <w:ind w:left="0"/>
              <w:jc w:val="left"/>
              <w:rPr>
                <w:bCs/>
              </w:rPr>
            </w:pPr>
            <w:r>
              <w:rPr>
                <w:bCs/>
              </w:rPr>
              <w:t>Соответствует ли порядок сноса (удаления) и (или) пересадки зеленных насаждений требованиям Правил благоустройства?</w:t>
            </w:r>
          </w:p>
        </w:tc>
        <w:tc>
          <w:tcPr>
            <w:tcW w:w="3544" w:type="dxa"/>
            <w:vMerge w:val="continue"/>
            <w:shd w:val="clear" w:color="auto" w:fill="auto"/>
          </w:tcPr>
          <w:p w14:paraId="35BACF5A">
            <w:pPr>
              <w:pStyle w:val="12"/>
              <w:ind w:left="0"/>
              <w:jc w:val="left"/>
            </w:pPr>
          </w:p>
        </w:tc>
        <w:tc>
          <w:tcPr>
            <w:tcW w:w="1275" w:type="dxa"/>
            <w:shd w:val="clear" w:color="auto" w:fill="auto"/>
          </w:tcPr>
          <w:p w14:paraId="5AB170CF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6441891E">
            <w:pPr>
              <w:pStyle w:val="12"/>
              <w:ind w:left="0"/>
              <w:jc w:val="left"/>
            </w:pPr>
          </w:p>
        </w:tc>
      </w:tr>
      <w:tr w14:paraId="4265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37C53FB0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14:paraId="25290301">
            <w:pPr>
              <w:pStyle w:val="12"/>
              <w:ind w:left="0"/>
              <w:jc w:val="left"/>
              <w:rPr>
                <w:bCs/>
              </w:rPr>
            </w:pPr>
            <w:r>
              <w:rPr>
                <w:bCs/>
              </w:rPr>
              <w:t>Выполняются ли субъектом проверки требования к надлежащему содержанию малых архитектурных форм?</w:t>
            </w:r>
          </w:p>
        </w:tc>
        <w:tc>
          <w:tcPr>
            <w:tcW w:w="3544" w:type="dxa"/>
            <w:shd w:val="clear" w:color="auto" w:fill="auto"/>
          </w:tcPr>
          <w:p w14:paraId="3164FC74">
            <w:pPr>
              <w:pStyle w:val="12"/>
              <w:ind w:left="0"/>
              <w:jc w:val="left"/>
            </w:pPr>
            <w:r>
              <w:t xml:space="preserve">Глава </w:t>
            </w:r>
            <w:r>
              <w:rPr>
                <w:lang w:val="en-US"/>
              </w:rPr>
              <w:t>VI</w:t>
            </w:r>
            <w:r>
              <w:t xml:space="preserve"> статьи 23, 24</w:t>
            </w:r>
          </w:p>
          <w:p w14:paraId="0A35C5BC">
            <w:pPr>
              <w:pStyle w:val="12"/>
              <w:ind w:left="0"/>
              <w:jc w:val="left"/>
            </w:pP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4BEF7DBC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3DB7773B">
            <w:pPr>
              <w:pStyle w:val="12"/>
              <w:ind w:left="0"/>
              <w:jc w:val="left"/>
            </w:pPr>
          </w:p>
        </w:tc>
      </w:tr>
      <w:tr w14:paraId="4AAB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57B9528B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14:paraId="7BA0952E">
            <w:pPr>
              <w:pStyle w:val="12"/>
              <w:ind w:left="0"/>
              <w:jc w:val="left"/>
              <w:rPr>
                <w:bCs/>
              </w:rPr>
            </w:pPr>
            <w:r>
              <w:rPr>
                <w:bCs/>
              </w:rPr>
              <w:t>Выполняются ли субъектом проверки требования к надлежащему содержанию, оборудованию детских и спортивных площадок?</w:t>
            </w:r>
          </w:p>
        </w:tc>
        <w:tc>
          <w:tcPr>
            <w:tcW w:w="3544" w:type="dxa"/>
            <w:shd w:val="clear" w:color="auto" w:fill="auto"/>
          </w:tcPr>
          <w:p w14:paraId="5A87FB1F">
            <w:pPr>
              <w:pStyle w:val="12"/>
              <w:ind w:left="0"/>
              <w:jc w:val="left"/>
            </w:pPr>
            <w:r>
              <w:t xml:space="preserve">Статья 25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2DB9C661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4AFC4337">
            <w:pPr>
              <w:pStyle w:val="12"/>
              <w:ind w:left="0"/>
              <w:jc w:val="left"/>
            </w:pPr>
          </w:p>
        </w:tc>
      </w:tr>
      <w:tr w14:paraId="5D54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2ED573CE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14:paraId="4DC87B7A">
            <w:pPr>
              <w:pStyle w:val="12"/>
              <w:ind w:left="0"/>
              <w:jc w:val="left"/>
              <w:rPr>
                <w:bCs/>
              </w:rPr>
            </w:pPr>
            <w:r>
              <w:rPr>
                <w:bCs/>
              </w:rPr>
              <w:t>Соблюдает ли субъект проверки требования, предъявляемые к состоянию наружного освещения?</w:t>
            </w:r>
          </w:p>
        </w:tc>
        <w:tc>
          <w:tcPr>
            <w:tcW w:w="3544" w:type="dxa"/>
            <w:shd w:val="clear" w:color="auto" w:fill="auto"/>
          </w:tcPr>
          <w:p w14:paraId="1F35E8C4">
            <w:pPr>
              <w:pStyle w:val="12"/>
              <w:ind w:left="0"/>
              <w:jc w:val="left"/>
            </w:pPr>
            <w:r>
              <w:t xml:space="preserve">Статья 26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722F5AD3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1DBC56A0">
            <w:pPr>
              <w:pStyle w:val="12"/>
              <w:ind w:left="0"/>
              <w:jc w:val="left"/>
            </w:pPr>
          </w:p>
        </w:tc>
      </w:tr>
      <w:tr w14:paraId="6D20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7BF49167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14:paraId="707B077D">
            <w:pPr>
              <w:pStyle w:val="12"/>
              <w:ind w:left="0"/>
              <w:jc w:val="left"/>
              <w:rPr>
                <w:bCs/>
              </w:rPr>
            </w:pPr>
            <w:r>
              <w:rPr>
                <w:bCs/>
              </w:rPr>
              <w:t>Выполняются ли субъектом проверки требования к техническим средствам связи?</w:t>
            </w:r>
          </w:p>
        </w:tc>
        <w:tc>
          <w:tcPr>
            <w:tcW w:w="3544" w:type="dxa"/>
            <w:shd w:val="clear" w:color="auto" w:fill="auto"/>
          </w:tcPr>
          <w:p w14:paraId="3ADB35FB">
            <w:pPr>
              <w:pStyle w:val="12"/>
              <w:ind w:left="0"/>
              <w:jc w:val="left"/>
            </w:pPr>
            <w:r>
              <w:t xml:space="preserve">Статья 27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06B2A37F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0E36F34A">
            <w:pPr>
              <w:pStyle w:val="12"/>
              <w:ind w:left="0"/>
              <w:jc w:val="left"/>
            </w:pPr>
          </w:p>
        </w:tc>
      </w:tr>
      <w:tr w14:paraId="7A2E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04B3AC2A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14:paraId="7BE072A3">
            <w:pPr>
              <w:pStyle w:val="12"/>
              <w:ind w:left="0"/>
              <w:jc w:val="left"/>
              <w:rPr>
                <w:bCs/>
              </w:rPr>
            </w:pPr>
            <w:r>
              <w:rPr>
                <w:bCs/>
              </w:rPr>
              <w:t>Соблюдает ли субъект проверки требования к состоянию средств размещения информации?</w:t>
            </w:r>
          </w:p>
        </w:tc>
        <w:tc>
          <w:tcPr>
            <w:tcW w:w="3544" w:type="dxa"/>
            <w:shd w:val="clear" w:color="auto" w:fill="auto"/>
          </w:tcPr>
          <w:p w14:paraId="6C9ADDEF">
            <w:pPr>
              <w:pStyle w:val="12"/>
              <w:ind w:left="0"/>
              <w:jc w:val="left"/>
            </w:pPr>
            <w:r>
              <w:t xml:space="preserve">Статья 28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0C410A72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363A6B31">
            <w:pPr>
              <w:pStyle w:val="12"/>
              <w:ind w:left="0"/>
              <w:jc w:val="left"/>
            </w:pPr>
          </w:p>
        </w:tc>
      </w:tr>
      <w:tr w14:paraId="48B7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671" w:type="dxa"/>
            <w:vMerge w:val="restart"/>
            <w:shd w:val="clear" w:color="auto" w:fill="auto"/>
          </w:tcPr>
          <w:p w14:paraId="5FF0B2F0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14:paraId="300D8C43">
            <w:pPr>
              <w:pStyle w:val="12"/>
              <w:ind w:left="0"/>
              <w:jc w:val="left"/>
              <w:rPr>
                <w:bCs/>
              </w:rPr>
            </w:pPr>
            <w:r>
              <w:t>Выполняются ли субъектом проверки требования к содержанию инженерных сооружений и коммуникаций?</w:t>
            </w:r>
          </w:p>
        </w:tc>
        <w:tc>
          <w:tcPr>
            <w:tcW w:w="3544" w:type="dxa"/>
            <w:shd w:val="clear" w:color="auto" w:fill="auto"/>
          </w:tcPr>
          <w:p w14:paraId="12CAAF79">
            <w:pPr>
              <w:pStyle w:val="12"/>
              <w:ind w:left="0"/>
              <w:jc w:val="left"/>
            </w:pPr>
            <w:r>
              <w:t xml:space="preserve">Глава </w:t>
            </w:r>
            <w:r>
              <w:rPr>
                <w:lang w:val="en-US"/>
              </w:rPr>
              <w:t>VII</w:t>
            </w:r>
            <w:r>
              <w:t xml:space="preserve">  статья 29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04BA733A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7FE3295F">
            <w:pPr>
              <w:pStyle w:val="12"/>
              <w:ind w:left="0"/>
              <w:jc w:val="left"/>
            </w:pPr>
          </w:p>
        </w:tc>
      </w:tr>
      <w:tr w14:paraId="6BA8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shd w:val="clear" w:color="auto" w:fill="auto"/>
          </w:tcPr>
          <w:p w14:paraId="31D21B0B">
            <w:pPr>
              <w:pStyle w:val="12"/>
              <w:ind w:left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shd w:val="clear" w:color="auto" w:fill="auto"/>
          </w:tcPr>
          <w:p w14:paraId="64643F53">
            <w:pPr>
              <w:pStyle w:val="12"/>
              <w:ind w:left="0"/>
              <w:jc w:val="left"/>
            </w:pPr>
            <w:r>
              <w:t>Соответствует ли порядок организации стоков ливневых вод, водоотводящие устройства зданий, строений, сооружений требованиям Правил благоустройства?</w:t>
            </w:r>
          </w:p>
        </w:tc>
        <w:tc>
          <w:tcPr>
            <w:tcW w:w="3544" w:type="dxa"/>
            <w:shd w:val="clear" w:color="auto" w:fill="auto"/>
          </w:tcPr>
          <w:p w14:paraId="74DE342E">
            <w:pPr>
              <w:pStyle w:val="12"/>
              <w:ind w:left="0"/>
              <w:jc w:val="left"/>
            </w:pPr>
            <w:r>
              <w:t xml:space="preserve">Статья 30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0B84D189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01671BF6">
            <w:pPr>
              <w:pStyle w:val="12"/>
              <w:ind w:left="0"/>
              <w:jc w:val="left"/>
            </w:pPr>
          </w:p>
        </w:tc>
      </w:tr>
      <w:tr w14:paraId="4D36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shd w:val="clear" w:color="auto" w:fill="auto"/>
          </w:tcPr>
          <w:p w14:paraId="356ED346">
            <w:pPr>
              <w:pStyle w:val="12"/>
              <w:ind w:left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shd w:val="clear" w:color="auto" w:fill="auto"/>
          </w:tcPr>
          <w:p w14:paraId="77ABE730">
            <w:pPr>
              <w:pStyle w:val="12"/>
              <w:ind w:left="0"/>
              <w:jc w:val="left"/>
            </w:pPr>
            <w:r>
              <w:rPr>
                <w:bCs/>
              </w:rPr>
              <w:t>Соблюдает ли субъект проверки требования к состоянию и эксплуатации улично – дорожной сети</w:t>
            </w:r>
          </w:p>
        </w:tc>
        <w:tc>
          <w:tcPr>
            <w:tcW w:w="3544" w:type="dxa"/>
            <w:shd w:val="clear" w:color="auto" w:fill="auto"/>
          </w:tcPr>
          <w:p w14:paraId="18D11693">
            <w:pPr>
              <w:pStyle w:val="12"/>
              <w:ind w:left="0"/>
              <w:jc w:val="left"/>
            </w:pPr>
            <w:r>
              <w:t xml:space="preserve">Статья 31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285BBBE1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62435C3C">
            <w:pPr>
              <w:pStyle w:val="12"/>
              <w:ind w:left="0"/>
              <w:jc w:val="left"/>
            </w:pPr>
          </w:p>
        </w:tc>
      </w:tr>
      <w:tr w14:paraId="2670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restart"/>
            <w:shd w:val="clear" w:color="auto" w:fill="auto"/>
          </w:tcPr>
          <w:p w14:paraId="39C7281B">
            <w:pPr>
              <w:pStyle w:val="12"/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14:paraId="285A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Соблюдает ли субъект проверки требования, предъявляемые к местам производства земляных, строительных, ремонтных работ, работ по прокладке и переустройству инженерных сетей и коммуникаций?</w:t>
            </w:r>
          </w:p>
          <w:p w14:paraId="2FF3CD90">
            <w:pPr>
              <w:pStyle w:val="12"/>
              <w:ind w:left="0"/>
              <w:jc w:val="left"/>
              <w:rPr>
                <w:bCs/>
              </w:rPr>
            </w:pPr>
            <w:r>
              <w:rPr>
                <w:bCs/>
              </w:rPr>
              <w:t>(при наличии производства таких работ)?</w:t>
            </w:r>
          </w:p>
        </w:tc>
        <w:tc>
          <w:tcPr>
            <w:tcW w:w="3544" w:type="dxa"/>
            <w:shd w:val="clear" w:color="auto" w:fill="auto"/>
          </w:tcPr>
          <w:p w14:paraId="3721EC66">
            <w:pPr>
              <w:pStyle w:val="12"/>
              <w:ind w:left="0"/>
              <w:jc w:val="left"/>
            </w:pPr>
            <w:r>
              <w:t xml:space="preserve">Глава </w:t>
            </w:r>
            <w:r>
              <w:rPr>
                <w:lang w:val="en-US"/>
              </w:rPr>
              <w:t>VIII</w:t>
            </w:r>
            <w:r>
              <w:t xml:space="preserve"> статья 32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2B76CBCA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0774C9D8">
            <w:pPr>
              <w:pStyle w:val="12"/>
              <w:ind w:left="0"/>
              <w:jc w:val="left"/>
            </w:pPr>
          </w:p>
        </w:tc>
      </w:tr>
      <w:tr w14:paraId="03F8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shd w:val="clear" w:color="auto" w:fill="auto"/>
          </w:tcPr>
          <w:p w14:paraId="375D9A5E">
            <w:pPr>
              <w:pStyle w:val="12"/>
              <w:ind w:left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shd w:val="clear" w:color="auto" w:fill="auto"/>
          </w:tcPr>
          <w:p w14:paraId="1CF7E390">
            <w:pPr>
              <w:pStyle w:val="12"/>
              <w:ind w:left="0"/>
              <w:jc w:val="left"/>
              <w:rPr>
                <w:rFonts w:ascii="YS Text" w:hAnsi="YS Text"/>
                <w:color w:val="000000"/>
              </w:rPr>
            </w:pPr>
            <w:r>
              <w:rPr>
                <w:bCs/>
              </w:rPr>
              <w:t>Соблюдается ли порядок оформления разрешительной документации и порядок осуществления земляных работ</w:t>
            </w:r>
            <w:r>
              <w:rPr>
                <w:rFonts w:ascii="YS Text" w:hAnsi="YS Text"/>
                <w:color w:val="000000"/>
              </w:rPr>
              <w:t>?</w:t>
            </w:r>
          </w:p>
        </w:tc>
        <w:tc>
          <w:tcPr>
            <w:tcW w:w="3544" w:type="dxa"/>
            <w:shd w:val="clear" w:color="auto" w:fill="auto"/>
          </w:tcPr>
          <w:p w14:paraId="6CE1D5DD">
            <w:pPr>
              <w:pStyle w:val="12"/>
              <w:ind w:left="0"/>
              <w:jc w:val="left"/>
            </w:pPr>
            <w:r>
              <w:t>статья 32 п 3.</w:t>
            </w:r>
            <w:r>
              <w:rPr>
                <w:color w:val="000000"/>
              </w:rPr>
              <w:t xml:space="preserve"> 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2ED67539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745BE1F2">
            <w:pPr>
              <w:pStyle w:val="12"/>
              <w:ind w:left="0"/>
              <w:jc w:val="left"/>
            </w:pPr>
          </w:p>
        </w:tc>
      </w:tr>
      <w:tr w14:paraId="712C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shd w:val="clear" w:color="auto" w:fill="auto"/>
          </w:tcPr>
          <w:p w14:paraId="5CB44931">
            <w:pPr>
              <w:pStyle w:val="12"/>
              <w:ind w:left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shd w:val="clear" w:color="auto" w:fill="auto"/>
          </w:tcPr>
          <w:p w14:paraId="0B68CD59">
            <w:pPr>
              <w:pStyle w:val="12"/>
              <w:ind w:left="0"/>
              <w:jc w:val="left"/>
              <w:rPr>
                <w:bCs/>
              </w:rPr>
            </w:pPr>
            <w:r>
              <w:rPr>
                <w:rFonts w:ascii="YS Text" w:hAnsi="YS Text"/>
                <w:color w:val="000000"/>
              </w:rPr>
              <w:t>Оформлено ли производителем земляных работ разрешение (ордер) на право производства земляных работ?</w:t>
            </w:r>
          </w:p>
        </w:tc>
        <w:tc>
          <w:tcPr>
            <w:tcW w:w="3544" w:type="dxa"/>
            <w:shd w:val="clear" w:color="auto" w:fill="auto"/>
          </w:tcPr>
          <w:p w14:paraId="4E9A7C10">
            <w:pPr>
              <w:pStyle w:val="12"/>
              <w:ind w:left="0"/>
              <w:jc w:val="left"/>
            </w:pPr>
            <w:r>
              <w:t xml:space="preserve">статья 32 п 4.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17965C83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7E67DA3D">
            <w:pPr>
              <w:pStyle w:val="12"/>
              <w:ind w:left="0"/>
              <w:jc w:val="left"/>
            </w:pPr>
          </w:p>
        </w:tc>
      </w:tr>
      <w:tr w14:paraId="1A87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shd w:val="clear" w:color="auto" w:fill="auto"/>
          </w:tcPr>
          <w:p w14:paraId="4BEEABA2">
            <w:pPr>
              <w:pStyle w:val="12"/>
              <w:ind w:left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shd w:val="clear" w:color="auto" w:fill="auto"/>
          </w:tcPr>
          <w:p w14:paraId="1E3B4CE1">
            <w:pPr>
              <w:pStyle w:val="12"/>
              <w:ind w:left="0"/>
              <w:jc w:val="left"/>
              <w:rPr>
                <w:rFonts w:ascii="YS Text" w:hAnsi="YS Text"/>
                <w:color w:val="000000"/>
              </w:rPr>
            </w:pPr>
            <w:r>
              <w:rPr>
                <w:bCs/>
              </w:rPr>
              <w:t>Оборудовано ли место производства работ в соответствии с требованием Правил благоустройства?</w:t>
            </w:r>
          </w:p>
        </w:tc>
        <w:tc>
          <w:tcPr>
            <w:tcW w:w="3544" w:type="dxa"/>
            <w:shd w:val="clear" w:color="auto" w:fill="auto"/>
          </w:tcPr>
          <w:p w14:paraId="64012436">
            <w:pPr>
              <w:pStyle w:val="12"/>
              <w:ind w:left="0"/>
              <w:jc w:val="left"/>
            </w:pPr>
            <w:r>
              <w:t xml:space="preserve">Статья 32 п. 8, 9,11, 12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1AD7089B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4671E5BE">
            <w:pPr>
              <w:pStyle w:val="12"/>
              <w:ind w:left="0"/>
              <w:jc w:val="left"/>
            </w:pPr>
          </w:p>
        </w:tc>
      </w:tr>
      <w:tr w14:paraId="4BCA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Merge w:val="continue"/>
            <w:shd w:val="clear" w:color="auto" w:fill="auto"/>
          </w:tcPr>
          <w:p w14:paraId="5E97E766">
            <w:pPr>
              <w:pStyle w:val="12"/>
              <w:ind w:left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shd w:val="clear" w:color="auto" w:fill="auto"/>
          </w:tcPr>
          <w:p w14:paraId="04952BB8">
            <w:pPr>
              <w:pStyle w:val="12"/>
              <w:ind w:left="0"/>
              <w:jc w:val="left"/>
              <w:rPr>
                <w:rFonts w:ascii="YS Text" w:hAnsi="YS Text"/>
                <w:color w:val="000000"/>
              </w:rPr>
            </w:pPr>
            <w:r>
              <w:rPr>
                <w:bCs/>
              </w:rPr>
              <w:t>Выполняются ли при производстве земляных работ условия, указанные в ордере, сроки ведения работ?</w:t>
            </w:r>
          </w:p>
        </w:tc>
        <w:tc>
          <w:tcPr>
            <w:tcW w:w="3544" w:type="dxa"/>
            <w:shd w:val="clear" w:color="auto" w:fill="auto"/>
          </w:tcPr>
          <w:p w14:paraId="69BAE864">
            <w:pPr>
              <w:pStyle w:val="12"/>
              <w:ind w:left="0"/>
              <w:jc w:val="left"/>
            </w:pPr>
            <w:r>
              <w:t xml:space="preserve">Статья 32 п 3 п.п2, п. 10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42722729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305519C6">
            <w:pPr>
              <w:pStyle w:val="12"/>
              <w:ind w:left="0"/>
              <w:jc w:val="left"/>
            </w:pPr>
          </w:p>
        </w:tc>
      </w:tr>
      <w:tr w14:paraId="1EC2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71" w:type="dxa"/>
            <w:vMerge w:val="continue"/>
            <w:shd w:val="clear" w:color="auto" w:fill="auto"/>
          </w:tcPr>
          <w:p w14:paraId="373002C6">
            <w:pPr>
              <w:pStyle w:val="12"/>
              <w:ind w:left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shd w:val="clear" w:color="auto" w:fill="auto"/>
          </w:tcPr>
          <w:p w14:paraId="47E73115">
            <w:pPr>
              <w:pStyle w:val="12"/>
              <w:ind w:left="0"/>
              <w:jc w:val="left"/>
              <w:rPr>
                <w:bCs/>
              </w:rPr>
            </w:pPr>
            <w:r>
              <w:rPr>
                <w:bCs/>
              </w:rPr>
              <w:t>Соответствует ли порядок производства строительных работ в зоне зеленных насаждений требованиям Правил благоустройства?</w:t>
            </w:r>
          </w:p>
        </w:tc>
        <w:tc>
          <w:tcPr>
            <w:tcW w:w="3544" w:type="dxa"/>
            <w:shd w:val="clear" w:color="auto" w:fill="auto"/>
          </w:tcPr>
          <w:p w14:paraId="0B52D397">
            <w:pPr>
              <w:pStyle w:val="12"/>
              <w:ind w:left="0"/>
              <w:jc w:val="left"/>
            </w:pPr>
            <w:r>
              <w:t xml:space="preserve">Статья 32 п.22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038BFCFC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2C74FAB5">
            <w:pPr>
              <w:pStyle w:val="12"/>
              <w:ind w:left="0"/>
              <w:jc w:val="left"/>
            </w:pPr>
          </w:p>
        </w:tc>
      </w:tr>
      <w:tr w14:paraId="08AC4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2FE170B9">
            <w:pPr>
              <w:pStyle w:val="12"/>
              <w:ind w:left="0"/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14:paraId="76AE3435">
            <w:pPr>
              <w:pStyle w:val="12"/>
              <w:ind w:left="0"/>
              <w:jc w:val="left"/>
            </w:pPr>
            <w:r>
              <w:rPr>
                <w:bCs/>
              </w:rPr>
              <w:t>Соблюдается ли требования к содержанию дворовых территорий?</w:t>
            </w:r>
          </w:p>
        </w:tc>
        <w:tc>
          <w:tcPr>
            <w:tcW w:w="3544" w:type="dxa"/>
            <w:shd w:val="clear" w:color="auto" w:fill="auto"/>
          </w:tcPr>
          <w:p w14:paraId="1415CEA4">
            <w:pPr>
              <w:pStyle w:val="12"/>
              <w:ind w:left="0"/>
              <w:jc w:val="left"/>
            </w:pPr>
            <w:r>
              <w:t xml:space="preserve">Глава </w:t>
            </w:r>
            <w:r>
              <w:rPr>
                <w:lang w:val="en-US"/>
              </w:rPr>
              <w:t>IX</w:t>
            </w:r>
            <w:r>
              <w:t xml:space="preserve"> статья 33</w:t>
            </w:r>
            <w:r>
              <w:rPr>
                <w:color w:val="000000"/>
              </w:rPr>
              <w:t xml:space="preserve"> 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23A526F2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11D3E2B1">
            <w:pPr>
              <w:pStyle w:val="12"/>
              <w:ind w:left="0"/>
              <w:jc w:val="left"/>
            </w:pPr>
          </w:p>
        </w:tc>
      </w:tr>
      <w:tr w14:paraId="052A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54FD17A3">
            <w:pPr>
              <w:pStyle w:val="12"/>
              <w:ind w:left="0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14:paraId="0C80B5D7">
            <w:pPr>
              <w:pStyle w:val="12"/>
              <w:ind w:left="0"/>
              <w:jc w:val="lef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bCs/>
              </w:rPr>
              <w:t>Соблюдается ли требования к содержанию домовладений и земельных участков, на которых они расположены (прилегающий территории к ним)?</w:t>
            </w:r>
          </w:p>
        </w:tc>
        <w:tc>
          <w:tcPr>
            <w:tcW w:w="3544" w:type="dxa"/>
            <w:shd w:val="clear" w:color="auto" w:fill="auto"/>
          </w:tcPr>
          <w:p w14:paraId="40CCA29E">
            <w:pPr>
              <w:pStyle w:val="12"/>
              <w:ind w:left="0"/>
              <w:jc w:val="left"/>
            </w:pPr>
            <w:r>
              <w:t xml:space="preserve">Статья 34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05875301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33880B68">
            <w:pPr>
              <w:pStyle w:val="12"/>
              <w:ind w:left="0"/>
              <w:jc w:val="left"/>
            </w:pPr>
          </w:p>
        </w:tc>
      </w:tr>
      <w:tr w14:paraId="3E7C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446D4344">
            <w:pPr>
              <w:pStyle w:val="12"/>
              <w:ind w:left="0"/>
              <w:jc w:val="left"/>
            </w:pPr>
            <w:r>
              <w:t>22</w:t>
            </w:r>
          </w:p>
        </w:tc>
        <w:tc>
          <w:tcPr>
            <w:tcW w:w="3123" w:type="dxa"/>
            <w:shd w:val="clear" w:color="auto" w:fill="auto"/>
          </w:tcPr>
          <w:p w14:paraId="2EBA6464">
            <w:pPr>
              <w:pStyle w:val="12"/>
              <w:ind w:left="0"/>
              <w:jc w:val="left"/>
            </w:pPr>
            <w:r>
              <w:rPr>
                <w:bCs/>
              </w:rPr>
              <w:t>Соблюдается ли требования к содержанию зон отдыха и досуга?</w:t>
            </w:r>
          </w:p>
        </w:tc>
        <w:tc>
          <w:tcPr>
            <w:tcW w:w="3544" w:type="dxa"/>
            <w:shd w:val="clear" w:color="auto" w:fill="auto"/>
          </w:tcPr>
          <w:p w14:paraId="3FAA1E41">
            <w:pPr>
              <w:pStyle w:val="12"/>
              <w:ind w:left="0"/>
              <w:jc w:val="left"/>
            </w:pPr>
            <w:r>
              <w:t xml:space="preserve">Статья 35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7C5779DA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42EAA305">
            <w:pPr>
              <w:pStyle w:val="12"/>
              <w:ind w:left="0"/>
              <w:jc w:val="left"/>
            </w:pPr>
          </w:p>
        </w:tc>
      </w:tr>
      <w:tr w14:paraId="00FC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563804E0">
            <w:pPr>
              <w:pStyle w:val="12"/>
              <w:ind w:left="0"/>
              <w:jc w:val="left"/>
            </w:pPr>
            <w:r>
              <w:t>23</w:t>
            </w:r>
          </w:p>
        </w:tc>
        <w:tc>
          <w:tcPr>
            <w:tcW w:w="3123" w:type="dxa"/>
            <w:shd w:val="clear" w:color="auto" w:fill="auto"/>
          </w:tcPr>
          <w:p w14:paraId="3E1FD879">
            <w:pPr>
              <w:pStyle w:val="12"/>
              <w:ind w:left="0"/>
              <w:jc w:val="left"/>
            </w:pPr>
            <w:r>
              <w:rPr>
                <w:bCs/>
              </w:rPr>
              <w:t>Соблюдается ли требования к содержанию стоянок для автомобилей, территорий гаражных кооперативов, на придомовых, дворовых территориях?</w:t>
            </w:r>
          </w:p>
        </w:tc>
        <w:tc>
          <w:tcPr>
            <w:tcW w:w="3544" w:type="dxa"/>
            <w:shd w:val="clear" w:color="auto" w:fill="auto"/>
          </w:tcPr>
          <w:p w14:paraId="66C05E4A">
            <w:pPr>
              <w:pStyle w:val="12"/>
              <w:ind w:left="0"/>
              <w:jc w:val="left"/>
            </w:pPr>
            <w:r>
              <w:t xml:space="preserve">Статья 36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7CEE2FE5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58B05D6D">
            <w:pPr>
              <w:pStyle w:val="12"/>
              <w:ind w:left="0"/>
              <w:jc w:val="left"/>
            </w:pPr>
          </w:p>
        </w:tc>
      </w:tr>
      <w:tr w14:paraId="29F4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033E3917">
            <w:pPr>
              <w:pStyle w:val="12"/>
              <w:ind w:left="0"/>
              <w:jc w:val="left"/>
            </w:pPr>
            <w:r>
              <w:t>24</w:t>
            </w:r>
          </w:p>
        </w:tc>
        <w:tc>
          <w:tcPr>
            <w:tcW w:w="3123" w:type="dxa"/>
            <w:shd w:val="clear" w:color="auto" w:fill="auto"/>
          </w:tcPr>
          <w:p w14:paraId="0520CA80">
            <w:pPr>
              <w:pStyle w:val="12"/>
              <w:ind w:left="0"/>
              <w:jc w:val="left"/>
            </w:pPr>
            <w:r>
              <w:rPr>
                <w:bCs/>
              </w:rPr>
              <w:t>Соответствуют ли требования содержанию мест погребения (мест захоронения) требованиям Правил благоустройства?</w:t>
            </w:r>
          </w:p>
        </w:tc>
        <w:tc>
          <w:tcPr>
            <w:tcW w:w="3544" w:type="dxa"/>
            <w:shd w:val="clear" w:color="auto" w:fill="auto"/>
          </w:tcPr>
          <w:p w14:paraId="560556BE">
            <w:pPr>
              <w:pStyle w:val="12"/>
              <w:ind w:left="0"/>
              <w:jc w:val="left"/>
            </w:pPr>
            <w:r>
              <w:t xml:space="preserve">Статья 37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25DD981B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4120FF74">
            <w:pPr>
              <w:pStyle w:val="12"/>
              <w:ind w:left="0"/>
              <w:jc w:val="left"/>
            </w:pPr>
          </w:p>
        </w:tc>
      </w:tr>
      <w:tr w14:paraId="2C93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2FB9B046">
            <w:pPr>
              <w:pStyle w:val="12"/>
              <w:ind w:left="0"/>
              <w:jc w:val="left"/>
            </w:pPr>
            <w:r>
              <w:t>25</w:t>
            </w:r>
          </w:p>
        </w:tc>
        <w:tc>
          <w:tcPr>
            <w:tcW w:w="3123" w:type="dxa"/>
            <w:shd w:val="clear" w:color="auto" w:fill="auto"/>
          </w:tcPr>
          <w:p w14:paraId="01AC3E22">
            <w:pPr>
              <w:pStyle w:val="12"/>
              <w:ind w:left="0"/>
              <w:jc w:val="left"/>
            </w:pPr>
            <w:r>
              <w:rPr>
                <w:bCs/>
              </w:rPr>
              <w:t>Выполняются ли условия содержания (выгула) домашних животных в соответствии с установленными требованиями?</w:t>
            </w:r>
          </w:p>
        </w:tc>
        <w:tc>
          <w:tcPr>
            <w:tcW w:w="3544" w:type="dxa"/>
            <w:shd w:val="clear" w:color="auto" w:fill="auto"/>
          </w:tcPr>
          <w:p w14:paraId="47D84384">
            <w:pPr>
              <w:pStyle w:val="12"/>
              <w:ind w:left="0"/>
              <w:jc w:val="left"/>
            </w:pPr>
            <w:r>
              <w:t xml:space="preserve">Статья 38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4EA2FC64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5DB96636">
            <w:pPr>
              <w:pStyle w:val="12"/>
              <w:ind w:left="0"/>
              <w:jc w:val="left"/>
            </w:pPr>
          </w:p>
        </w:tc>
      </w:tr>
      <w:tr w14:paraId="0D3E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shd w:val="clear" w:color="auto" w:fill="auto"/>
          </w:tcPr>
          <w:p w14:paraId="21CBB5BC">
            <w:pPr>
              <w:pStyle w:val="12"/>
              <w:ind w:left="0"/>
              <w:jc w:val="left"/>
            </w:pPr>
            <w:r>
              <w:t>26</w:t>
            </w:r>
          </w:p>
        </w:tc>
        <w:tc>
          <w:tcPr>
            <w:tcW w:w="3123" w:type="dxa"/>
            <w:shd w:val="clear" w:color="auto" w:fill="auto"/>
          </w:tcPr>
          <w:p w14:paraId="1F07A964">
            <w:pPr>
              <w:pStyle w:val="12"/>
              <w:ind w:left="0"/>
              <w:jc w:val="left"/>
            </w:pPr>
            <w:r>
              <w:t>Обеспечивается ли доступ маломобильных групп населения к зданиям, сооружениям, строениям, а также земельным участкам?</w:t>
            </w:r>
          </w:p>
        </w:tc>
        <w:tc>
          <w:tcPr>
            <w:tcW w:w="3544" w:type="dxa"/>
            <w:shd w:val="clear" w:color="auto" w:fill="auto"/>
          </w:tcPr>
          <w:p w14:paraId="03FA2EBC">
            <w:pPr>
              <w:pStyle w:val="12"/>
              <w:ind w:left="0"/>
              <w:jc w:val="left"/>
            </w:pPr>
            <w:r>
              <w:t xml:space="preserve">Глава Х статья 39 </w:t>
            </w:r>
            <w:r>
              <w:rPr>
                <w:color w:val="000000"/>
              </w:rPr>
              <w:t>Правил благоустройства, утвержденных решением Совета депутатов Вачского муниципального округа № 111 от 27.07.2023</w:t>
            </w:r>
          </w:p>
        </w:tc>
        <w:tc>
          <w:tcPr>
            <w:tcW w:w="1275" w:type="dxa"/>
            <w:shd w:val="clear" w:color="auto" w:fill="auto"/>
          </w:tcPr>
          <w:p w14:paraId="2FDF87C3">
            <w:pPr>
              <w:pStyle w:val="12"/>
              <w:ind w:left="0"/>
              <w:jc w:val="left"/>
            </w:pPr>
          </w:p>
        </w:tc>
        <w:tc>
          <w:tcPr>
            <w:tcW w:w="1634" w:type="dxa"/>
            <w:shd w:val="clear" w:color="auto" w:fill="auto"/>
          </w:tcPr>
          <w:p w14:paraId="2D6816C9">
            <w:pPr>
              <w:pStyle w:val="12"/>
              <w:ind w:left="0"/>
              <w:jc w:val="left"/>
            </w:pPr>
          </w:p>
        </w:tc>
      </w:tr>
    </w:tbl>
    <w:p w14:paraId="4401428D">
      <w:pPr>
        <w:pStyle w:val="12"/>
        <w:ind w:left="0"/>
        <w:jc w:val="left"/>
      </w:pPr>
    </w:p>
    <w:p w14:paraId="7F62ED57">
      <w:pPr>
        <w:tabs>
          <w:tab w:val="left" w:pos="284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9.Место проведения проверки с заполнением проверочного листа и (или) указание об используемых юридическим лицом, индивидуальным предпринимателем производственных объектов: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____________________________________________</w:t>
      </w:r>
    </w:p>
    <w:p w14:paraId="113825CF">
      <w:pPr>
        <w:tabs>
          <w:tab w:val="left" w:pos="284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</w:t>
      </w:r>
    </w:p>
    <w:p w14:paraId="320F2BC6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10.Реквизиты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 </w:t>
      </w:r>
    </w:p>
    <w:p w14:paraId="0B0F1FE7">
      <w:pPr>
        <w:tabs>
          <w:tab w:val="left" w:pos="284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</w:t>
      </w:r>
    </w:p>
    <w:p w14:paraId="5E4793A5">
      <w:pPr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11.Учетный номер проверки и дата присвоения учетного номера плановой проверки в едином реестре проверок: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_______________________________________________</w:t>
      </w:r>
    </w:p>
    <w:p w14:paraId="7AF7F9A7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12.Иные необходимые данные: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___________________________________________</w:t>
      </w:r>
    </w:p>
    <w:p w14:paraId="16317E45">
      <w:p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</w:t>
      </w:r>
    </w:p>
    <w:p w14:paraId="03C5E7A0">
      <w:pPr>
        <w:tabs>
          <w:tab w:val="left" w:pos="284"/>
          <w:tab w:val="left" w:pos="1134"/>
        </w:tabs>
        <w:spacing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5A538E56">
      <w:pPr>
        <w:tabs>
          <w:tab w:val="left" w:pos="6465"/>
        </w:tabs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_______________________                     _________            _____________</w:t>
      </w:r>
    </w:p>
    <w:p w14:paraId="52884F56">
      <w:pPr>
        <w:tabs>
          <w:tab w:val="left" w:pos="6465"/>
        </w:tabs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>(должность и ФИО должностного лица,                                                          (подпись)                                                (дата)</w:t>
      </w:r>
    </w:p>
    <w:p w14:paraId="525864C4">
      <w:pPr>
        <w:tabs>
          <w:tab w:val="left" w:pos="6465"/>
        </w:tabs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 xml:space="preserve">проводящего плановую проверку и </w:t>
      </w:r>
    </w:p>
    <w:p w14:paraId="241E9AD5">
      <w:pPr>
        <w:tabs>
          <w:tab w:val="left" w:pos="6465"/>
        </w:tabs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  <w:t>заполнившего проверочный лист)</w:t>
      </w:r>
    </w:p>
    <w:p w14:paraId="452698DF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6"/>
          <w:szCs w:val="16"/>
        </w:rPr>
      </w:pPr>
    </w:p>
    <w:p w14:paraId="74C38564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>_________________________________________________________________                         ______________________                _________</w:t>
      </w:r>
    </w:p>
    <w:p w14:paraId="0BE13A21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>
        <w:rPr>
          <w:color w:val="000000"/>
          <w:sz w:val="16"/>
          <w:szCs w:val="16"/>
        </w:rPr>
        <w:t>(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должность и Ф ИО контролируемого лица или его представителя)                                                (подпись)                                      (дата)</w:t>
      </w:r>
    </w:p>
    <w:sectPr>
      <w:pgSz w:w="11906" w:h="16838"/>
      <w:pgMar w:top="180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Impact">
    <w:panose1 w:val="020B0806030902050204"/>
    <w:charset w:val="CC"/>
    <w:family w:val="swiss"/>
    <w:pitch w:val="default"/>
    <w:sig w:usb0="00000287" w:usb1="00000000" w:usb2="00000000" w:usb3="00000000" w:csb0="2000009F" w:csb1="DFD7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YS Tex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E7"/>
    <w:rsid w:val="000037AF"/>
    <w:rsid w:val="000054AC"/>
    <w:rsid w:val="00005F53"/>
    <w:rsid w:val="000137A1"/>
    <w:rsid w:val="00015B3C"/>
    <w:rsid w:val="00017295"/>
    <w:rsid w:val="000173FD"/>
    <w:rsid w:val="00023A6E"/>
    <w:rsid w:val="000268A3"/>
    <w:rsid w:val="0003171F"/>
    <w:rsid w:val="00031741"/>
    <w:rsid w:val="00032493"/>
    <w:rsid w:val="00037997"/>
    <w:rsid w:val="0004437C"/>
    <w:rsid w:val="0004749B"/>
    <w:rsid w:val="00051122"/>
    <w:rsid w:val="00052D03"/>
    <w:rsid w:val="00052F1C"/>
    <w:rsid w:val="0005684B"/>
    <w:rsid w:val="000573F7"/>
    <w:rsid w:val="00061B06"/>
    <w:rsid w:val="00061CDD"/>
    <w:rsid w:val="0006271B"/>
    <w:rsid w:val="00064EC3"/>
    <w:rsid w:val="00080E85"/>
    <w:rsid w:val="000821B2"/>
    <w:rsid w:val="00083766"/>
    <w:rsid w:val="000878A5"/>
    <w:rsid w:val="000925C4"/>
    <w:rsid w:val="000952D0"/>
    <w:rsid w:val="00095A65"/>
    <w:rsid w:val="000A2562"/>
    <w:rsid w:val="000B3AD0"/>
    <w:rsid w:val="000B4CDD"/>
    <w:rsid w:val="000C4B9F"/>
    <w:rsid w:val="000C5452"/>
    <w:rsid w:val="000C741E"/>
    <w:rsid w:val="000C7BC4"/>
    <w:rsid w:val="000D1668"/>
    <w:rsid w:val="000D1D8C"/>
    <w:rsid w:val="000D31B8"/>
    <w:rsid w:val="000E0B56"/>
    <w:rsid w:val="000E39B4"/>
    <w:rsid w:val="000E3C3D"/>
    <w:rsid w:val="000E5557"/>
    <w:rsid w:val="000E6875"/>
    <w:rsid w:val="000F3AE7"/>
    <w:rsid w:val="000F6D99"/>
    <w:rsid w:val="00110BAF"/>
    <w:rsid w:val="00113771"/>
    <w:rsid w:val="00126D33"/>
    <w:rsid w:val="00126D93"/>
    <w:rsid w:val="00137299"/>
    <w:rsid w:val="001437CC"/>
    <w:rsid w:val="00144629"/>
    <w:rsid w:val="00146A70"/>
    <w:rsid w:val="00146B88"/>
    <w:rsid w:val="00147555"/>
    <w:rsid w:val="00155C1A"/>
    <w:rsid w:val="001720C2"/>
    <w:rsid w:val="00172819"/>
    <w:rsid w:val="0017287E"/>
    <w:rsid w:val="00172E97"/>
    <w:rsid w:val="00173CC8"/>
    <w:rsid w:val="00174D9C"/>
    <w:rsid w:val="001761D0"/>
    <w:rsid w:val="0018096B"/>
    <w:rsid w:val="0019062B"/>
    <w:rsid w:val="0019124F"/>
    <w:rsid w:val="00192B76"/>
    <w:rsid w:val="00193B96"/>
    <w:rsid w:val="0019417D"/>
    <w:rsid w:val="001971BF"/>
    <w:rsid w:val="001A207D"/>
    <w:rsid w:val="001A3459"/>
    <w:rsid w:val="001A5724"/>
    <w:rsid w:val="001A59BA"/>
    <w:rsid w:val="001B0A57"/>
    <w:rsid w:val="001C7DED"/>
    <w:rsid w:val="001C7FEC"/>
    <w:rsid w:val="001D268C"/>
    <w:rsid w:val="001D6792"/>
    <w:rsid w:val="001E07C2"/>
    <w:rsid w:val="001E07D7"/>
    <w:rsid w:val="001E638F"/>
    <w:rsid w:val="001F2BB7"/>
    <w:rsid w:val="001F73EB"/>
    <w:rsid w:val="002012B9"/>
    <w:rsid w:val="0020435C"/>
    <w:rsid w:val="00204F74"/>
    <w:rsid w:val="00210ADE"/>
    <w:rsid w:val="002153C4"/>
    <w:rsid w:val="00222083"/>
    <w:rsid w:val="00222BDC"/>
    <w:rsid w:val="00233C78"/>
    <w:rsid w:val="00234A2F"/>
    <w:rsid w:val="002407F6"/>
    <w:rsid w:val="00241D15"/>
    <w:rsid w:val="0024352F"/>
    <w:rsid w:val="002477F7"/>
    <w:rsid w:val="002539F9"/>
    <w:rsid w:val="00253BF1"/>
    <w:rsid w:val="00254264"/>
    <w:rsid w:val="00256568"/>
    <w:rsid w:val="002570BE"/>
    <w:rsid w:val="00257496"/>
    <w:rsid w:val="00260B4E"/>
    <w:rsid w:val="002614B5"/>
    <w:rsid w:val="00261AC5"/>
    <w:rsid w:val="002652E9"/>
    <w:rsid w:val="0026773F"/>
    <w:rsid w:val="0027014E"/>
    <w:rsid w:val="002705EA"/>
    <w:rsid w:val="00270AE7"/>
    <w:rsid w:val="00270E47"/>
    <w:rsid w:val="00271B7A"/>
    <w:rsid w:val="00273BB4"/>
    <w:rsid w:val="00274F32"/>
    <w:rsid w:val="00275508"/>
    <w:rsid w:val="00275813"/>
    <w:rsid w:val="00275928"/>
    <w:rsid w:val="002766DD"/>
    <w:rsid w:val="002810A4"/>
    <w:rsid w:val="00283A22"/>
    <w:rsid w:val="00285183"/>
    <w:rsid w:val="00286A79"/>
    <w:rsid w:val="00294365"/>
    <w:rsid w:val="00295E9C"/>
    <w:rsid w:val="0029703D"/>
    <w:rsid w:val="002B4CBE"/>
    <w:rsid w:val="002C2158"/>
    <w:rsid w:val="002C32C8"/>
    <w:rsid w:val="002D173D"/>
    <w:rsid w:val="002D25D4"/>
    <w:rsid w:val="002D4D2B"/>
    <w:rsid w:val="002D7626"/>
    <w:rsid w:val="002D7F6B"/>
    <w:rsid w:val="002E339D"/>
    <w:rsid w:val="002F0794"/>
    <w:rsid w:val="002F6D51"/>
    <w:rsid w:val="002F7B48"/>
    <w:rsid w:val="002F7DA4"/>
    <w:rsid w:val="003004AF"/>
    <w:rsid w:val="0030172E"/>
    <w:rsid w:val="00306E42"/>
    <w:rsid w:val="00313F6D"/>
    <w:rsid w:val="003145A6"/>
    <w:rsid w:val="00314991"/>
    <w:rsid w:val="003226E4"/>
    <w:rsid w:val="00322B21"/>
    <w:rsid w:val="0032556F"/>
    <w:rsid w:val="003263EA"/>
    <w:rsid w:val="00330EF6"/>
    <w:rsid w:val="00340667"/>
    <w:rsid w:val="00340F06"/>
    <w:rsid w:val="00352A56"/>
    <w:rsid w:val="003640E8"/>
    <w:rsid w:val="00370A2A"/>
    <w:rsid w:val="003760A3"/>
    <w:rsid w:val="00376CAF"/>
    <w:rsid w:val="00377F89"/>
    <w:rsid w:val="00380677"/>
    <w:rsid w:val="003809B8"/>
    <w:rsid w:val="003818A1"/>
    <w:rsid w:val="003836A2"/>
    <w:rsid w:val="00387C6A"/>
    <w:rsid w:val="0039234B"/>
    <w:rsid w:val="00392358"/>
    <w:rsid w:val="00393C1A"/>
    <w:rsid w:val="003A1EA0"/>
    <w:rsid w:val="003A2D73"/>
    <w:rsid w:val="003A3328"/>
    <w:rsid w:val="003B35AA"/>
    <w:rsid w:val="003C1CC1"/>
    <w:rsid w:val="003C27F6"/>
    <w:rsid w:val="003C4718"/>
    <w:rsid w:val="003C5A50"/>
    <w:rsid w:val="003C5F8B"/>
    <w:rsid w:val="003C7B99"/>
    <w:rsid w:val="003D0CB2"/>
    <w:rsid w:val="003D31F4"/>
    <w:rsid w:val="003D657D"/>
    <w:rsid w:val="003E22A3"/>
    <w:rsid w:val="003E236C"/>
    <w:rsid w:val="003E2788"/>
    <w:rsid w:val="003E343F"/>
    <w:rsid w:val="003E3E2D"/>
    <w:rsid w:val="003E5514"/>
    <w:rsid w:val="003E671F"/>
    <w:rsid w:val="003F0243"/>
    <w:rsid w:val="003F043E"/>
    <w:rsid w:val="003F2C6A"/>
    <w:rsid w:val="003F67F6"/>
    <w:rsid w:val="003F6EBB"/>
    <w:rsid w:val="004029EC"/>
    <w:rsid w:val="00407BFD"/>
    <w:rsid w:val="00413E75"/>
    <w:rsid w:val="0041768C"/>
    <w:rsid w:val="00423388"/>
    <w:rsid w:val="0042369E"/>
    <w:rsid w:val="00426D53"/>
    <w:rsid w:val="00426EC0"/>
    <w:rsid w:val="00430271"/>
    <w:rsid w:val="0043325D"/>
    <w:rsid w:val="004362E0"/>
    <w:rsid w:val="0043643F"/>
    <w:rsid w:val="004479D7"/>
    <w:rsid w:val="00455CD4"/>
    <w:rsid w:val="00456443"/>
    <w:rsid w:val="0045710E"/>
    <w:rsid w:val="00464855"/>
    <w:rsid w:val="0046603D"/>
    <w:rsid w:val="00467A01"/>
    <w:rsid w:val="00472219"/>
    <w:rsid w:val="004752E7"/>
    <w:rsid w:val="00477C11"/>
    <w:rsid w:val="0048314E"/>
    <w:rsid w:val="00483B91"/>
    <w:rsid w:val="004856C5"/>
    <w:rsid w:val="00485AE0"/>
    <w:rsid w:val="00495BEF"/>
    <w:rsid w:val="00497245"/>
    <w:rsid w:val="004A185B"/>
    <w:rsid w:val="004A1C34"/>
    <w:rsid w:val="004A7303"/>
    <w:rsid w:val="004A7BA0"/>
    <w:rsid w:val="004B0D33"/>
    <w:rsid w:val="004B20C1"/>
    <w:rsid w:val="004B2742"/>
    <w:rsid w:val="004B384F"/>
    <w:rsid w:val="004B4967"/>
    <w:rsid w:val="004B5714"/>
    <w:rsid w:val="004C1B42"/>
    <w:rsid w:val="004C5115"/>
    <w:rsid w:val="004C5151"/>
    <w:rsid w:val="004C52A2"/>
    <w:rsid w:val="004C70EC"/>
    <w:rsid w:val="004C7F29"/>
    <w:rsid w:val="004D1B91"/>
    <w:rsid w:val="004D2A97"/>
    <w:rsid w:val="004D5A4F"/>
    <w:rsid w:val="004D5D65"/>
    <w:rsid w:val="004D63FB"/>
    <w:rsid w:val="004E533A"/>
    <w:rsid w:val="004F5A81"/>
    <w:rsid w:val="00502B71"/>
    <w:rsid w:val="0050715B"/>
    <w:rsid w:val="00510CDE"/>
    <w:rsid w:val="0051779C"/>
    <w:rsid w:val="0052755A"/>
    <w:rsid w:val="00530372"/>
    <w:rsid w:val="0053357A"/>
    <w:rsid w:val="005341B4"/>
    <w:rsid w:val="005372A2"/>
    <w:rsid w:val="005426F2"/>
    <w:rsid w:val="00547E63"/>
    <w:rsid w:val="00560E62"/>
    <w:rsid w:val="005616D4"/>
    <w:rsid w:val="00561D7C"/>
    <w:rsid w:val="00564B0C"/>
    <w:rsid w:val="00570162"/>
    <w:rsid w:val="00571BBB"/>
    <w:rsid w:val="005722D1"/>
    <w:rsid w:val="00574077"/>
    <w:rsid w:val="005763CB"/>
    <w:rsid w:val="00580B1B"/>
    <w:rsid w:val="005814E4"/>
    <w:rsid w:val="00581B0B"/>
    <w:rsid w:val="00581CDE"/>
    <w:rsid w:val="00585AB4"/>
    <w:rsid w:val="00586356"/>
    <w:rsid w:val="00586B15"/>
    <w:rsid w:val="0058774F"/>
    <w:rsid w:val="00594A1A"/>
    <w:rsid w:val="005964CC"/>
    <w:rsid w:val="005969F2"/>
    <w:rsid w:val="00597B61"/>
    <w:rsid w:val="005A149D"/>
    <w:rsid w:val="005A6CB5"/>
    <w:rsid w:val="005B0058"/>
    <w:rsid w:val="005B2EC0"/>
    <w:rsid w:val="005B33C3"/>
    <w:rsid w:val="005B6514"/>
    <w:rsid w:val="005C00A2"/>
    <w:rsid w:val="005C4DAD"/>
    <w:rsid w:val="005C75C9"/>
    <w:rsid w:val="005D1989"/>
    <w:rsid w:val="005D41FF"/>
    <w:rsid w:val="005D4768"/>
    <w:rsid w:val="005D4C92"/>
    <w:rsid w:val="005E0713"/>
    <w:rsid w:val="005E2D10"/>
    <w:rsid w:val="005E4254"/>
    <w:rsid w:val="005F0659"/>
    <w:rsid w:val="005F6BAC"/>
    <w:rsid w:val="00600FB9"/>
    <w:rsid w:val="006020A6"/>
    <w:rsid w:val="00606280"/>
    <w:rsid w:val="00612A9D"/>
    <w:rsid w:val="00614913"/>
    <w:rsid w:val="00614EED"/>
    <w:rsid w:val="0061672F"/>
    <w:rsid w:val="00617B38"/>
    <w:rsid w:val="0062314C"/>
    <w:rsid w:val="0062789C"/>
    <w:rsid w:val="00631D21"/>
    <w:rsid w:val="006323A6"/>
    <w:rsid w:val="006328D3"/>
    <w:rsid w:val="006422D9"/>
    <w:rsid w:val="006532F9"/>
    <w:rsid w:val="00654E10"/>
    <w:rsid w:val="006561EE"/>
    <w:rsid w:val="0067147F"/>
    <w:rsid w:val="0067345C"/>
    <w:rsid w:val="006759B1"/>
    <w:rsid w:val="00676328"/>
    <w:rsid w:val="00677028"/>
    <w:rsid w:val="0067760C"/>
    <w:rsid w:val="006777D5"/>
    <w:rsid w:val="00684716"/>
    <w:rsid w:val="006A3356"/>
    <w:rsid w:val="006A59B2"/>
    <w:rsid w:val="006A6070"/>
    <w:rsid w:val="006B4C05"/>
    <w:rsid w:val="006C17EA"/>
    <w:rsid w:val="006C195B"/>
    <w:rsid w:val="006C5090"/>
    <w:rsid w:val="006D0531"/>
    <w:rsid w:val="006D129E"/>
    <w:rsid w:val="006D1633"/>
    <w:rsid w:val="006D3D02"/>
    <w:rsid w:val="006D467B"/>
    <w:rsid w:val="006E2C2F"/>
    <w:rsid w:val="006E3169"/>
    <w:rsid w:val="006E3709"/>
    <w:rsid w:val="006E6B05"/>
    <w:rsid w:val="006F00C4"/>
    <w:rsid w:val="006F271C"/>
    <w:rsid w:val="00700E38"/>
    <w:rsid w:val="0070781A"/>
    <w:rsid w:val="007114E7"/>
    <w:rsid w:val="00714295"/>
    <w:rsid w:val="00714DBD"/>
    <w:rsid w:val="007152BF"/>
    <w:rsid w:val="00717588"/>
    <w:rsid w:val="007207D6"/>
    <w:rsid w:val="007261F1"/>
    <w:rsid w:val="00727F25"/>
    <w:rsid w:val="007317C4"/>
    <w:rsid w:val="007361E5"/>
    <w:rsid w:val="007369A4"/>
    <w:rsid w:val="00736C04"/>
    <w:rsid w:val="0074112C"/>
    <w:rsid w:val="0074366E"/>
    <w:rsid w:val="00744E64"/>
    <w:rsid w:val="007453D6"/>
    <w:rsid w:val="00751EA8"/>
    <w:rsid w:val="007546BF"/>
    <w:rsid w:val="007568C9"/>
    <w:rsid w:val="00757AE3"/>
    <w:rsid w:val="00766577"/>
    <w:rsid w:val="00766B23"/>
    <w:rsid w:val="00773BB6"/>
    <w:rsid w:val="00775F67"/>
    <w:rsid w:val="007769F1"/>
    <w:rsid w:val="00780A3D"/>
    <w:rsid w:val="00782101"/>
    <w:rsid w:val="0078545D"/>
    <w:rsid w:val="007869ED"/>
    <w:rsid w:val="0078720D"/>
    <w:rsid w:val="007A475E"/>
    <w:rsid w:val="007A55CE"/>
    <w:rsid w:val="007A617C"/>
    <w:rsid w:val="007A67F4"/>
    <w:rsid w:val="007B13BB"/>
    <w:rsid w:val="007B634E"/>
    <w:rsid w:val="007C0D7E"/>
    <w:rsid w:val="007C217E"/>
    <w:rsid w:val="007C3CF2"/>
    <w:rsid w:val="007C65A0"/>
    <w:rsid w:val="007C6DF1"/>
    <w:rsid w:val="007D0D94"/>
    <w:rsid w:val="007D48ED"/>
    <w:rsid w:val="007D58D7"/>
    <w:rsid w:val="007D6B9E"/>
    <w:rsid w:val="007E189D"/>
    <w:rsid w:val="007E4177"/>
    <w:rsid w:val="007E6DCE"/>
    <w:rsid w:val="007F5364"/>
    <w:rsid w:val="00801175"/>
    <w:rsid w:val="008015E5"/>
    <w:rsid w:val="00805E9C"/>
    <w:rsid w:val="00811B5D"/>
    <w:rsid w:val="00812D46"/>
    <w:rsid w:val="0081393E"/>
    <w:rsid w:val="008141D1"/>
    <w:rsid w:val="00817075"/>
    <w:rsid w:val="00826925"/>
    <w:rsid w:val="00835042"/>
    <w:rsid w:val="00857621"/>
    <w:rsid w:val="0086084F"/>
    <w:rsid w:val="00863CF3"/>
    <w:rsid w:val="008657CC"/>
    <w:rsid w:val="0086727B"/>
    <w:rsid w:val="008707D3"/>
    <w:rsid w:val="00870F8D"/>
    <w:rsid w:val="0087146C"/>
    <w:rsid w:val="00871AF3"/>
    <w:rsid w:val="00872126"/>
    <w:rsid w:val="008727C2"/>
    <w:rsid w:val="00883639"/>
    <w:rsid w:val="00884264"/>
    <w:rsid w:val="008914F1"/>
    <w:rsid w:val="0089177B"/>
    <w:rsid w:val="008929B8"/>
    <w:rsid w:val="008A0FF2"/>
    <w:rsid w:val="008A5D65"/>
    <w:rsid w:val="008A754B"/>
    <w:rsid w:val="008B2194"/>
    <w:rsid w:val="008B3976"/>
    <w:rsid w:val="008C126E"/>
    <w:rsid w:val="008C4A1F"/>
    <w:rsid w:val="008C5683"/>
    <w:rsid w:val="008C71DD"/>
    <w:rsid w:val="008D6B99"/>
    <w:rsid w:val="008D7307"/>
    <w:rsid w:val="008E1CE2"/>
    <w:rsid w:val="008E2643"/>
    <w:rsid w:val="008E7EDD"/>
    <w:rsid w:val="008F01F4"/>
    <w:rsid w:val="008F169B"/>
    <w:rsid w:val="008F30F3"/>
    <w:rsid w:val="008F64E6"/>
    <w:rsid w:val="008F7DCE"/>
    <w:rsid w:val="009053CC"/>
    <w:rsid w:val="00905BA2"/>
    <w:rsid w:val="0090604C"/>
    <w:rsid w:val="00906CD9"/>
    <w:rsid w:val="00906D90"/>
    <w:rsid w:val="0091037D"/>
    <w:rsid w:val="0092425A"/>
    <w:rsid w:val="0092749E"/>
    <w:rsid w:val="00927E5A"/>
    <w:rsid w:val="009332B3"/>
    <w:rsid w:val="009337A2"/>
    <w:rsid w:val="0094540F"/>
    <w:rsid w:val="00945B36"/>
    <w:rsid w:val="009519D6"/>
    <w:rsid w:val="009563D5"/>
    <w:rsid w:val="00960A1C"/>
    <w:rsid w:val="00962C2C"/>
    <w:rsid w:val="009633FC"/>
    <w:rsid w:val="00963800"/>
    <w:rsid w:val="00972C8B"/>
    <w:rsid w:val="00973189"/>
    <w:rsid w:val="00973F1A"/>
    <w:rsid w:val="009744CB"/>
    <w:rsid w:val="009807CF"/>
    <w:rsid w:val="00982E8F"/>
    <w:rsid w:val="00983BA8"/>
    <w:rsid w:val="009861D0"/>
    <w:rsid w:val="00986967"/>
    <w:rsid w:val="00993666"/>
    <w:rsid w:val="00995641"/>
    <w:rsid w:val="00995F93"/>
    <w:rsid w:val="009A0D45"/>
    <w:rsid w:val="009A3A5E"/>
    <w:rsid w:val="009B0761"/>
    <w:rsid w:val="009B72BC"/>
    <w:rsid w:val="009C0D12"/>
    <w:rsid w:val="009C0E93"/>
    <w:rsid w:val="009C1025"/>
    <w:rsid w:val="009C1935"/>
    <w:rsid w:val="009C3670"/>
    <w:rsid w:val="009C5436"/>
    <w:rsid w:val="009D3AA4"/>
    <w:rsid w:val="009D3B3B"/>
    <w:rsid w:val="009E1F3B"/>
    <w:rsid w:val="009E5F43"/>
    <w:rsid w:val="009F0550"/>
    <w:rsid w:val="009F2A27"/>
    <w:rsid w:val="009F3EFB"/>
    <w:rsid w:val="009F46F7"/>
    <w:rsid w:val="009F4EA9"/>
    <w:rsid w:val="00A0054C"/>
    <w:rsid w:val="00A01C1D"/>
    <w:rsid w:val="00A03FE2"/>
    <w:rsid w:val="00A075A0"/>
    <w:rsid w:val="00A12E8E"/>
    <w:rsid w:val="00A13FEF"/>
    <w:rsid w:val="00A16A21"/>
    <w:rsid w:val="00A2002E"/>
    <w:rsid w:val="00A20CB0"/>
    <w:rsid w:val="00A22C65"/>
    <w:rsid w:val="00A252E2"/>
    <w:rsid w:val="00A25A3B"/>
    <w:rsid w:val="00A25B71"/>
    <w:rsid w:val="00A31FE5"/>
    <w:rsid w:val="00A3649F"/>
    <w:rsid w:val="00A37020"/>
    <w:rsid w:val="00A37926"/>
    <w:rsid w:val="00A43B41"/>
    <w:rsid w:val="00A46F74"/>
    <w:rsid w:val="00A54946"/>
    <w:rsid w:val="00A55B03"/>
    <w:rsid w:val="00A61D34"/>
    <w:rsid w:val="00A638CD"/>
    <w:rsid w:val="00A64884"/>
    <w:rsid w:val="00A66705"/>
    <w:rsid w:val="00A7108C"/>
    <w:rsid w:val="00A74702"/>
    <w:rsid w:val="00A74CB6"/>
    <w:rsid w:val="00A74F22"/>
    <w:rsid w:val="00A75B2B"/>
    <w:rsid w:val="00A813A2"/>
    <w:rsid w:val="00A81EDD"/>
    <w:rsid w:val="00A83F7E"/>
    <w:rsid w:val="00A84DF1"/>
    <w:rsid w:val="00A94742"/>
    <w:rsid w:val="00AA45E2"/>
    <w:rsid w:val="00AA4E55"/>
    <w:rsid w:val="00AA5C72"/>
    <w:rsid w:val="00AA74C2"/>
    <w:rsid w:val="00AB28D8"/>
    <w:rsid w:val="00AB4353"/>
    <w:rsid w:val="00AB4B39"/>
    <w:rsid w:val="00AB57E4"/>
    <w:rsid w:val="00AB631D"/>
    <w:rsid w:val="00AC1B4F"/>
    <w:rsid w:val="00AC59A1"/>
    <w:rsid w:val="00AD22F1"/>
    <w:rsid w:val="00AD6E68"/>
    <w:rsid w:val="00AD7947"/>
    <w:rsid w:val="00AE294E"/>
    <w:rsid w:val="00AF0053"/>
    <w:rsid w:val="00AF080B"/>
    <w:rsid w:val="00AF2903"/>
    <w:rsid w:val="00AF6CAA"/>
    <w:rsid w:val="00B00085"/>
    <w:rsid w:val="00B01060"/>
    <w:rsid w:val="00B03C1C"/>
    <w:rsid w:val="00B12618"/>
    <w:rsid w:val="00B129B8"/>
    <w:rsid w:val="00B13267"/>
    <w:rsid w:val="00B21AB1"/>
    <w:rsid w:val="00B31737"/>
    <w:rsid w:val="00B35C7C"/>
    <w:rsid w:val="00B369CC"/>
    <w:rsid w:val="00B400EF"/>
    <w:rsid w:val="00B401DA"/>
    <w:rsid w:val="00B42F46"/>
    <w:rsid w:val="00B53F7E"/>
    <w:rsid w:val="00B558ED"/>
    <w:rsid w:val="00B5658C"/>
    <w:rsid w:val="00B654D0"/>
    <w:rsid w:val="00B672A6"/>
    <w:rsid w:val="00B7173C"/>
    <w:rsid w:val="00B719C2"/>
    <w:rsid w:val="00B71E8F"/>
    <w:rsid w:val="00B77592"/>
    <w:rsid w:val="00B7762E"/>
    <w:rsid w:val="00B834C6"/>
    <w:rsid w:val="00B905FF"/>
    <w:rsid w:val="00BA2576"/>
    <w:rsid w:val="00BA4130"/>
    <w:rsid w:val="00BA5E39"/>
    <w:rsid w:val="00BA5EBD"/>
    <w:rsid w:val="00BA68D8"/>
    <w:rsid w:val="00BB05AE"/>
    <w:rsid w:val="00BB6AC4"/>
    <w:rsid w:val="00BC1960"/>
    <w:rsid w:val="00BD29E7"/>
    <w:rsid w:val="00BD36B5"/>
    <w:rsid w:val="00BD4C69"/>
    <w:rsid w:val="00BD555C"/>
    <w:rsid w:val="00BE040F"/>
    <w:rsid w:val="00BE436F"/>
    <w:rsid w:val="00BE4D8D"/>
    <w:rsid w:val="00BE52EA"/>
    <w:rsid w:val="00BF2BC7"/>
    <w:rsid w:val="00C03920"/>
    <w:rsid w:val="00C0452B"/>
    <w:rsid w:val="00C04C82"/>
    <w:rsid w:val="00C07BB7"/>
    <w:rsid w:val="00C11337"/>
    <w:rsid w:val="00C113EE"/>
    <w:rsid w:val="00C11A80"/>
    <w:rsid w:val="00C15E3F"/>
    <w:rsid w:val="00C215F3"/>
    <w:rsid w:val="00C27E1D"/>
    <w:rsid w:val="00C30375"/>
    <w:rsid w:val="00C30A5E"/>
    <w:rsid w:val="00C30AD4"/>
    <w:rsid w:val="00C34FA4"/>
    <w:rsid w:val="00C35B3D"/>
    <w:rsid w:val="00C42181"/>
    <w:rsid w:val="00C428AE"/>
    <w:rsid w:val="00C45A0C"/>
    <w:rsid w:val="00C462F8"/>
    <w:rsid w:val="00C55D72"/>
    <w:rsid w:val="00C60548"/>
    <w:rsid w:val="00C63C6C"/>
    <w:rsid w:val="00C72CE1"/>
    <w:rsid w:val="00C74CEE"/>
    <w:rsid w:val="00C8164F"/>
    <w:rsid w:val="00C858D5"/>
    <w:rsid w:val="00C91653"/>
    <w:rsid w:val="00C93433"/>
    <w:rsid w:val="00C95E1B"/>
    <w:rsid w:val="00C96DF7"/>
    <w:rsid w:val="00CA1108"/>
    <w:rsid w:val="00CA24E4"/>
    <w:rsid w:val="00CA2F1D"/>
    <w:rsid w:val="00CA337D"/>
    <w:rsid w:val="00CA3DCF"/>
    <w:rsid w:val="00CA6D0B"/>
    <w:rsid w:val="00CB0CE4"/>
    <w:rsid w:val="00CB242D"/>
    <w:rsid w:val="00CB3DA2"/>
    <w:rsid w:val="00CC53DD"/>
    <w:rsid w:val="00CC700C"/>
    <w:rsid w:val="00CC727B"/>
    <w:rsid w:val="00CD0592"/>
    <w:rsid w:val="00CD35A5"/>
    <w:rsid w:val="00CD646A"/>
    <w:rsid w:val="00CD7D36"/>
    <w:rsid w:val="00CE0536"/>
    <w:rsid w:val="00CE214D"/>
    <w:rsid w:val="00CF18E5"/>
    <w:rsid w:val="00CF1D3B"/>
    <w:rsid w:val="00CF6979"/>
    <w:rsid w:val="00D0029F"/>
    <w:rsid w:val="00D02B5F"/>
    <w:rsid w:val="00D04E3A"/>
    <w:rsid w:val="00D07D05"/>
    <w:rsid w:val="00D11AC4"/>
    <w:rsid w:val="00D12380"/>
    <w:rsid w:val="00D14D51"/>
    <w:rsid w:val="00D15D24"/>
    <w:rsid w:val="00D235E9"/>
    <w:rsid w:val="00D2697E"/>
    <w:rsid w:val="00D3385C"/>
    <w:rsid w:val="00D36406"/>
    <w:rsid w:val="00D36EF3"/>
    <w:rsid w:val="00D37EF5"/>
    <w:rsid w:val="00D41938"/>
    <w:rsid w:val="00D445F9"/>
    <w:rsid w:val="00D477A9"/>
    <w:rsid w:val="00D47BFF"/>
    <w:rsid w:val="00D535F8"/>
    <w:rsid w:val="00D554DB"/>
    <w:rsid w:val="00D55BFE"/>
    <w:rsid w:val="00D60F92"/>
    <w:rsid w:val="00D67FDB"/>
    <w:rsid w:val="00D71BD8"/>
    <w:rsid w:val="00D725DB"/>
    <w:rsid w:val="00D957FB"/>
    <w:rsid w:val="00D95CD9"/>
    <w:rsid w:val="00DA0367"/>
    <w:rsid w:val="00DA71F7"/>
    <w:rsid w:val="00DA7EDB"/>
    <w:rsid w:val="00DB2D39"/>
    <w:rsid w:val="00DB2F77"/>
    <w:rsid w:val="00DB6365"/>
    <w:rsid w:val="00DB73C8"/>
    <w:rsid w:val="00DB7481"/>
    <w:rsid w:val="00DC2E5A"/>
    <w:rsid w:val="00DC50BA"/>
    <w:rsid w:val="00DC5D77"/>
    <w:rsid w:val="00DC5D8C"/>
    <w:rsid w:val="00DD05CB"/>
    <w:rsid w:val="00DD5204"/>
    <w:rsid w:val="00DD57C6"/>
    <w:rsid w:val="00DD5B79"/>
    <w:rsid w:val="00DD5E9E"/>
    <w:rsid w:val="00DD6008"/>
    <w:rsid w:val="00DD7C53"/>
    <w:rsid w:val="00DE1C06"/>
    <w:rsid w:val="00DE45C6"/>
    <w:rsid w:val="00DE5E58"/>
    <w:rsid w:val="00DE619B"/>
    <w:rsid w:val="00DE6864"/>
    <w:rsid w:val="00DE7BA1"/>
    <w:rsid w:val="00DF2342"/>
    <w:rsid w:val="00DF3150"/>
    <w:rsid w:val="00DF6235"/>
    <w:rsid w:val="00E0135F"/>
    <w:rsid w:val="00E04878"/>
    <w:rsid w:val="00E071CA"/>
    <w:rsid w:val="00E14C71"/>
    <w:rsid w:val="00E20E2F"/>
    <w:rsid w:val="00E256EA"/>
    <w:rsid w:val="00E26A06"/>
    <w:rsid w:val="00E274B5"/>
    <w:rsid w:val="00E331B3"/>
    <w:rsid w:val="00E43EB5"/>
    <w:rsid w:val="00E46FD4"/>
    <w:rsid w:val="00E507B6"/>
    <w:rsid w:val="00E54482"/>
    <w:rsid w:val="00E55B5D"/>
    <w:rsid w:val="00E60E19"/>
    <w:rsid w:val="00E64663"/>
    <w:rsid w:val="00E65DCC"/>
    <w:rsid w:val="00E6642E"/>
    <w:rsid w:val="00E670BB"/>
    <w:rsid w:val="00E67296"/>
    <w:rsid w:val="00E6790E"/>
    <w:rsid w:val="00E67997"/>
    <w:rsid w:val="00E710A6"/>
    <w:rsid w:val="00E7115A"/>
    <w:rsid w:val="00E71E61"/>
    <w:rsid w:val="00E738F1"/>
    <w:rsid w:val="00E74C4D"/>
    <w:rsid w:val="00E863C3"/>
    <w:rsid w:val="00E93FD1"/>
    <w:rsid w:val="00EA1392"/>
    <w:rsid w:val="00EA3012"/>
    <w:rsid w:val="00EB2BB3"/>
    <w:rsid w:val="00EB3FF0"/>
    <w:rsid w:val="00EB58CC"/>
    <w:rsid w:val="00EB5ABA"/>
    <w:rsid w:val="00EB5B9B"/>
    <w:rsid w:val="00EC06AB"/>
    <w:rsid w:val="00EC2CA0"/>
    <w:rsid w:val="00EC61E7"/>
    <w:rsid w:val="00EC6309"/>
    <w:rsid w:val="00EC7307"/>
    <w:rsid w:val="00EC7827"/>
    <w:rsid w:val="00ED195F"/>
    <w:rsid w:val="00EE43D3"/>
    <w:rsid w:val="00EE5823"/>
    <w:rsid w:val="00EF0A81"/>
    <w:rsid w:val="00EF726D"/>
    <w:rsid w:val="00F070DB"/>
    <w:rsid w:val="00F119C5"/>
    <w:rsid w:val="00F12ED9"/>
    <w:rsid w:val="00F14193"/>
    <w:rsid w:val="00F16A78"/>
    <w:rsid w:val="00F16FE8"/>
    <w:rsid w:val="00F17B13"/>
    <w:rsid w:val="00F22A0B"/>
    <w:rsid w:val="00F22FCE"/>
    <w:rsid w:val="00F238FC"/>
    <w:rsid w:val="00F23E79"/>
    <w:rsid w:val="00F26EF3"/>
    <w:rsid w:val="00F30326"/>
    <w:rsid w:val="00F308E7"/>
    <w:rsid w:val="00F3114D"/>
    <w:rsid w:val="00F31EE9"/>
    <w:rsid w:val="00F3292B"/>
    <w:rsid w:val="00F34AD5"/>
    <w:rsid w:val="00F35A17"/>
    <w:rsid w:val="00F369DE"/>
    <w:rsid w:val="00F46154"/>
    <w:rsid w:val="00F50C5A"/>
    <w:rsid w:val="00F53DBD"/>
    <w:rsid w:val="00F556E1"/>
    <w:rsid w:val="00F57BA2"/>
    <w:rsid w:val="00F60160"/>
    <w:rsid w:val="00F632B7"/>
    <w:rsid w:val="00F710C0"/>
    <w:rsid w:val="00F7132F"/>
    <w:rsid w:val="00F73069"/>
    <w:rsid w:val="00F8526A"/>
    <w:rsid w:val="00F91190"/>
    <w:rsid w:val="00F95B8E"/>
    <w:rsid w:val="00FA06EC"/>
    <w:rsid w:val="00FA1210"/>
    <w:rsid w:val="00FA49A0"/>
    <w:rsid w:val="00FA6712"/>
    <w:rsid w:val="00FA6C6C"/>
    <w:rsid w:val="00FA7496"/>
    <w:rsid w:val="00FB0188"/>
    <w:rsid w:val="00FB0E23"/>
    <w:rsid w:val="00FB1824"/>
    <w:rsid w:val="00FC3B6A"/>
    <w:rsid w:val="00FC6CD8"/>
    <w:rsid w:val="00FC6EC0"/>
    <w:rsid w:val="00FC7A61"/>
    <w:rsid w:val="00FD62D7"/>
    <w:rsid w:val="00FD74AE"/>
    <w:rsid w:val="00FE18F9"/>
    <w:rsid w:val="00FE64B1"/>
    <w:rsid w:val="00FF0E4C"/>
    <w:rsid w:val="00FF13A8"/>
    <w:rsid w:val="00FF1AEB"/>
    <w:rsid w:val="00FF35A4"/>
    <w:rsid w:val="00FF3A66"/>
    <w:rsid w:val="27A35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4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15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0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 Indent"/>
    <w:basedOn w:val="1"/>
    <w:link w:val="19"/>
    <w:semiHidden/>
    <w:unhideWhenUsed/>
    <w:qFormat/>
    <w:uiPriority w:val="99"/>
    <w:pPr>
      <w:spacing w:after="120"/>
      <w:ind w:left="283"/>
    </w:pPr>
  </w:style>
  <w:style w:type="paragraph" w:styleId="10">
    <w:name w:val="footer"/>
    <w:basedOn w:val="1"/>
    <w:link w:val="20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>
    <w:name w:val="Body Text Indent 2"/>
    <w:basedOn w:val="1"/>
    <w:link w:val="17"/>
    <w:uiPriority w:val="0"/>
    <w:pPr>
      <w:spacing w:after="0" w:line="240" w:lineRule="auto"/>
      <w:ind w:left="54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5">
    <w:name w:val="Заголовок 2 Знак"/>
    <w:basedOn w:val="4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6">
    <w:name w:val="Текст выноски Знак"/>
    <w:basedOn w:val="4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Основной текст с отступом 2 Знак"/>
    <w:basedOn w:val="4"/>
    <w:link w:val="12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Lucida Sans Unicode" w:cs="Tahoma"/>
      <w:kern w:val="3"/>
      <w:sz w:val="20"/>
      <w:szCs w:val="24"/>
      <w:lang w:val="ru-RU" w:eastAsia="ru-RU" w:bidi="ar-SA"/>
    </w:rPr>
  </w:style>
  <w:style w:type="character" w:customStyle="1" w:styleId="19">
    <w:name w:val="Основной текст с отступом Знак"/>
    <w:basedOn w:val="4"/>
    <w:link w:val="9"/>
    <w:semiHidden/>
    <w:qFormat/>
    <w:uiPriority w:val="99"/>
  </w:style>
  <w:style w:type="character" w:customStyle="1" w:styleId="20">
    <w:name w:val="Нижний колонтитул Знак"/>
    <w:basedOn w:val="4"/>
    <w:link w:val="10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DAFC00-D5F7-4526-93DB-68740F9C20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8</Pages>
  <Words>2575</Words>
  <Characters>14680</Characters>
  <Lines>122</Lines>
  <Paragraphs>34</Paragraphs>
  <TotalTime>11</TotalTime>
  <ScaleCrop>false</ScaleCrop>
  <LinksUpToDate>false</LinksUpToDate>
  <CharactersWithSpaces>17221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2024-01-24T07:58:00Z</dcterms:created>
  <dc:creator>Денис</dc:creator>
  <cp:lastModifiedBy>Natalia</cp:lastModifiedBy>
  <cp:lastPrinted>2024-01-30T05:17:00Z</cp:lastPrinted>
  <dcterms:modified xsi:type="dcterms:W3CDTF">2025-01-29T13:01:12Z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8F2F014363C941258F0C47DA610CCFF5_12</vt:lpwstr>
  </property>
</Properties>
</file>